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CC" w:rsidRPr="000304EE" w:rsidRDefault="00265B46" w:rsidP="00941605">
      <w:pPr>
        <w:ind w:left="1416" w:firstLine="708"/>
        <w:rPr>
          <w:rFonts w:ascii="Times New Roman" w:hAnsi="Times New Roman" w:cs="Times New Roman"/>
          <w:b/>
          <w:sz w:val="52"/>
          <w:lang w:val="uk-UA"/>
        </w:rPr>
      </w:pPr>
      <w:r>
        <w:rPr>
          <w:rFonts w:ascii="Times New Roman" w:hAnsi="Times New Roman" w:cs="Times New Roman"/>
          <w:b/>
          <w:sz w:val="52"/>
          <w:lang w:val="uk-UA"/>
        </w:rPr>
        <w:t>Педагогічна рада №</w:t>
      </w:r>
      <w:r w:rsidRPr="000304EE">
        <w:rPr>
          <w:rFonts w:ascii="Times New Roman" w:hAnsi="Times New Roman" w:cs="Times New Roman"/>
          <w:b/>
          <w:sz w:val="52"/>
          <w:lang w:val="uk-UA"/>
        </w:rPr>
        <w:t>2</w:t>
      </w:r>
    </w:p>
    <w:p w:rsidR="00682741" w:rsidRPr="00A1102B" w:rsidRDefault="00A1102B" w:rsidP="000540CC">
      <w:pPr>
        <w:jc w:val="center"/>
        <w:rPr>
          <w:rFonts w:ascii="Times New Roman" w:hAnsi="Times New Roman" w:cs="Times New Roman"/>
          <w:b/>
          <w:i/>
          <w:sz w:val="40"/>
          <w:lang w:val="uk-UA"/>
        </w:rPr>
      </w:pPr>
      <w:r w:rsidRPr="00A1102B">
        <w:rPr>
          <w:rFonts w:ascii="Times New Roman" w:hAnsi="Times New Roman" w:cs="Times New Roman"/>
          <w:b/>
          <w:i/>
          <w:sz w:val="40"/>
          <w:lang w:val="uk-UA"/>
        </w:rPr>
        <w:t>Професійне зростання педагога в організації освітнього процесу закладу дошкільної освіти</w:t>
      </w:r>
    </w:p>
    <w:p w:rsidR="00682741" w:rsidRPr="00A1102B" w:rsidRDefault="00A1102B" w:rsidP="000304EE">
      <w:pPr>
        <w:pStyle w:val="a3"/>
        <w:numPr>
          <w:ilvl w:val="0"/>
          <w:numId w:val="1"/>
        </w:numPr>
        <w:jc w:val="both"/>
        <w:rPr>
          <w:rFonts w:ascii="Times New Roman" w:hAnsi="Times New Roman" w:cs="Times New Roman"/>
          <w:sz w:val="36"/>
          <w:lang w:val="uk-UA"/>
        </w:rPr>
      </w:pPr>
      <w:r w:rsidRPr="00A1102B">
        <w:rPr>
          <w:rFonts w:ascii="Times New Roman" w:hAnsi="Times New Roman" w:cs="Times New Roman"/>
          <w:sz w:val="36"/>
          <w:lang w:val="uk-UA"/>
        </w:rPr>
        <w:t>Забезпечення спільної партнерської діяльності вихователя та дітей під час організації освітнього процесу</w:t>
      </w:r>
      <w:r w:rsidR="00C84393" w:rsidRPr="00A1102B">
        <w:rPr>
          <w:rFonts w:ascii="Times New Roman" w:hAnsi="Times New Roman" w:cs="Times New Roman"/>
          <w:sz w:val="36"/>
          <w:lang w:val="uk-UA"/>
        </w:rPr>
        <w:t>.</w:t>
      </w:r>
    </w:p>
    <w:p w:rsidR="00A1102B" w:rsidRPr="00A1102B" w:rsidRDefault="00A1102B" w:rsidP="000304EE">
      <w:pPr>
        <w:pStyle w:val="a3"/>
        <w:numPr>
          <w:ilvl w:val="0"/>
          <w:numId w:val="1"/>
        </w:numPr>
        <w:jc w:val="both"/>
        <w:rPr>
          <w:rFonts w:ascii="Times New Roman" w:hAnsi="Times New Roman" w:cs="Times New Roman"/>
          <w:sz w:val="36"/>
          <w:lang w:val="uk-UA"/>
        </w:rPr>
      </w:pPr>
      <w:r w:rsidRPr="00A1102B">
        <w:rPr>
          <w:rFonts w:ascii="Times New Roman" w:hAnsi="Times New Roman" w:cs="Times New Roman"/>
          <w:sz w:val="36"/>
          <w:lang w:val="uk-UA"/>
        </w:rPr>
        <w:t xml:space="preserve">Розвиток інноваційної культури педагогів як обов’язкова умова ефективності освітнього процесу (засоби </w:t>
      </w:r>
      <w:r w:rsidRPr="00A1102B">
        <w:rPr>
          <w:rFonts w:ascii="Times New Roman" w:hAnsi="Times New Roman" w:cs="Times New Roman"/>
          <w:sz w:val="36"/>
          <w:lang w:val="en-US"/>
        </w:rPr>
        <w:t>STREAM</w:t>
      </w:r>
      <w:r w:rsidRPr="00A1102B">
        <w:rPr>
          <w:rFonts w:ascii="Times New Roman" w:hAnsi="Times New Roman" w:cs="Times New Roman"/>
          <w:sz w:val="36"/>
          <w:lang w:val="uk-UA"/>
        </w:rPr>
        <w:t xml:space="preserve"> – освіти)</w:t>
      </w:r>
    </w:p>
    <w:p w:rsidR="00682741" w:rsidRPr="00A1102B" w:rsidRDefault="00F371A2" w:rsidP="000304EE">
      <w:pPr>
        <w:pStyle w:val="a3"/>
        <w:numPr>
          <w:ilvl w:val="0"/>
          <w:numId w:val="1"/>
        </w:numPr>
        <w:jc w:val="both"/>
        <w:rPr>
          <w:rFonts w:ascii="Times New Roman" w:hAnsi="Times New Roman" w:cs="Times New Roman"/>
          <w:sz w:val="52"/>
          <w:lang w:val="uk-UA"/>
        </w:rPr>
      </w:pPr>
      <w:r w:rsidRPr="00A1102B">
        <w:rPr>
          <w:rFonts w:ascii="Times New Roman" w:hAnsi="Times New Roman" w:cs="Times New Roman"/>
          <w:sz w:val="36"/>
          <w:lang w:val="uk-UA"/>
        </w:rPr>
        <w:t>Р</w:t>
      </w:r>
      <w:r w:rsidR="00A12ADA" w:rsidRPr="00A1102B">
        <w:rPr>
          <w:rFonts w:ascii="Times New Roman" w:hAnsi="Times New Roman" w:cs="Times New Roman"/>
          <w:sz w:val="36"/>
          <w:lang w:val="uk-UA"/>
        </w:rPr>
        <w:t>езультати тематичного вивчення: «</w:t>
      </w:r>
      <w:r w:rsidR="00A1102B">
        <w:rPr>
          <w:rFonts w:ascii="Times New Roman" w:hAnsi="Times New Roman" w:cs="Times New Roman"/>
          <w:sz w:val="36"/>
          <w:lang w:val="uk-UA"/>
        </w:rPr>
        <w:t>Рівень ігрової компетенції</w:t>
      </w:r>
      <w:r w:rsidRPr="00A1102B">
        <w:rPr>
          <w:rFonts w:ascii="Times New Roman" w:hAnsi="Times New Roman" w:cs="Times New Roman"/>
          <w:sz w:val="36"/>
          <w:lang w:val="uk-UA"/>
        </w:rPr>
        <w:t xml:space="preserve"> дітей</w:t>
      </w:r>
      <w:r w:rsidR="00A1102B">
        <w:rPr>
          <w:rFonts w:ascii="Times New Roman" w:hAnsi="Times New Roman" w:cs="Times New Roman"/>
          <w:sz w:val="36"/>
          <w:lang w:val="uk-UA"/>
        </w:rPr>
        <w:t xml:space="preserve"> дошкільного віку 4</w:t>
      </w:r>
      <w:r w:rsidRPr="00A1102B">
        <w:rPr>
          <w:rFonts w:ascii="Times New Roman" w:hAnsi="Times New Roman" w:cs="Times New Roman"/>
          <w:sz w:val="36"/>
          <w:lang w:val="uk-UA"/>
        </w:rPr>
        <w:t xml:space="preserve"> </w:t>
      </w:r>
      <w:proofErr w:type="spellStart"/>
      <w:r w:rsidRPr="00A1102B">
        <w:rPr>
          <w:rFonts w:ascii="Times New Roman" w:hAnsi="Times New Roman" w:cs="Times New Roman"/>
          <w:sz w:val="36"/>
          <w:lang w:val="uk-UA"/>
        </w:rPr>
        <w:t>р.ж</w:t>
      </w:r>
      <w:proofErr w:type="spellEnd"/>
      <w:r w:rsidRPr="00A1102B">
        <w:rPr>
          <w:rFonts w:ascii="Times New Roman" w:hAnsi="Times New Roman" w:cs="Times New Roman"/>
          <w:sz w:val="36"/>
          <w:lang w:val="uk-UA"/>
        </w:rPr>
        <w:t>.</w:t>
      </w:r>
      <w:r w:rsidR="00A1102B">
        <w:rPr>
          <w:rFonts w:ascii="Times New Roman" w:hAnsi="Times New Roman" w:cs="Times New Roman"/>
          <w:sz w:val="36"/>
          <w:lang w:val="uk-UA"/>
        </w:rPr>
        <w:t xml:space="preserve">, 5 </w:t>
      </w:r>
      <w:proofErr w:type="spellStart"/>
      <w:r w:rsidR="00A1102B">
        <w:rPr>
          <w:rFonts w:ascii="Times New Roman" w:hAnsi="Times New Roman" w:cs="Times New Roman"/>
          <w:sz w:val="36"/>
          <w:lang w:val="uk-UA"/>
        </w:rPr>
        <w:t>р.ж</w:t>
      </w:r>
      <w:proofErr w:type="spellEnd"/>
      <w:r w:rsidR="00A1102B">
        <w:rPr>
          <w:rFonts w:ascii="Times New Roman" w:hAnsi="Times New Roman" w:cs="Times New Roman"/>
          <w:sz w:val="36"/>
          <w:lang w:val="uk-UA"/>
        </w:rPr>
        <w:t>.</w:t>
      </w:r>
      <w:r w:rsidRPr="00A1102B">
        <w:rPr>
          <w:rFonts w:ascii="Times New Roman" w:hAnsi="Times New Roman" w:cs="Times New Roman"/>
          <w:sz w:val="36"/>
          <w:lang w:val="uk-UA"/>
        </w:rPr>
        <w:t>»</w:t>
      </w:r>
      <w:r w:rsidR="00682741" w:rsidRPr="00A1102B">
        <w:rPr>
          <w:rFonts w:ascii="Times New Roman" w:hAnsi="Times New Roman" w:cs="Times New Roman"/>
          <w:sz w:val="36"/>
          <w:lang w:val="uk-UA"/>
        </w:rPr>
        <w:t>.</w:t>
      </w:r>
    </w:p>
    <w:p w:rsidR="00A1102B" w:rsidRPr="00A1102B" w:rsidRDefault="00A1102B" w:rsidP="000304EE">
      <w:pPr>
        <w:pStyle w:val="a3"/>
        <w:numPr>
          <w:ilvl w:val="0"/>
          <w:numId w:val="1"/>
        </w:numPr>
        <w:jc w:val="both"/>
        <w:rPr>
          <w:rFonts w:ascii="Times New Roman" w:hAnsi="Times New Roman" w:cs="Times New Roman"/>
          <w:sz w:val="52"/>
          <w:lang w:val="uk-UA"/>
        </w:rPr>
      </w:pPr>
      <w:r>
        <w:rPr>
          <w:rFonts w:ascii="Times New Roman" w:hAnsi="Times New Roman" w:cs="Times New Roman"/>
          <w:sz w:val="36"/>
          <w:lang w:val="uk-UA"/>
        </w:rPr>
        <w:t>Звіт педагогів, які атестуються.</w:t>
      </w:r>
    </w:p>
    <w:p w:rsidR="00682741" w:rsidRPr="00A1102B" w:rsidRDefault="00682741" w:rsidP="00682741">
      <w:pPr>
        <w:pStyle w:val="a3"/>
        <w:rPr>
          <w:rFonts w:ascii="Times New Roman" w:hAnsi="Times New Roman" w:cs="Times New Roman"/>
          <w:sz w:val="36"/>
          <w:lang w:val="uk-UA"/>
        </w:rPr>
      </w:pPr>
    </w:p>
    <w:p w:rsidR="00682741" w:rsidRPr="000304EE" w:rsidRDefault="000304EE" w:rsidP="00682741">
      <w:pPr>
        <w:pStyle w:val="a3"/>
        <w:rPr>
          <w:rFonts w:ascii="Times New Roman" w:hAnsi="Times New Roman" w:cs="Times New Roman"/>
          <w:b/>
          <w:i/>
          <w:sz w:val="36"/>
          <w:lang w:val="en-US"/>
        </w:rPr>
      </w:pPr>
      <w:r>
        <w:rPr>
          <w:rFonts w:ascii="Times New Roman" w:hAnsi="Times New Roman" w:cs="Times New Roman"/>
          <w:b/>
          <w:i/>
          <w:sz w:val="36"/>
          <w:lang w:val="uk-UA"/>
        </w:rPr>
        <w:t>2</w:t>
      </w:r>
      <w:r>
        <w:rPr>
          <w:rFonts w:ascii="Times New Roman" w:hAnsi="Times New Roman" w:cs="Times New Roman"/>
          <w:b/>
          <w:i/>
          <w:sz w:val="36"/>
          <w:lang w:val="en-US"/>
        </w:rPr>
        <w:t>4</w:t>
      </w:r>
      <w:r w:rsidR="00265B46" w:rsidRPr="000304EE">
        <w:rPr>
          <w:rFonts w:ascii="Times New Roman" w:hAnsi="Times New Roman" w:cs="Times New Roman"/>
          <w:b/>
          <w:i/>
          <w:sz w:val="36"/>
          <w:lang w:val="uk-UA"/>
        </w:rPr>
        <w:t>.0</w:t>
      </w:r>
      <w:r w:rsidR="00265B46" w:rsidRPr="000304EE">
        <w:rPr>
          <w:rFonts w:ascii="Times New Roman" w:hAnsi="Times New Roman" w:cs="Times New Roman"/>
          <w:b/>
          <w:i/>
          <w:sz w:val="36"/>
          <w:lang w:val="en-US"/>
        </w:rPr>
        <w:t>3</w:t>
      </w:r>
      <w:r w:rsidR="00A1102B" w:rsidRPr="000304EE">
        <w:rPr>
          <w:rFonts w:ascii="Times New Roman" w:hAnsi="Times New Roman" w:cs="Times New Roman"/>
          <w:b/>
          <w:i/>
          <w:sz w:val="36"/>
          <w:lang w:val="uk-UA"/>
        </w:rPr>
        <w:t>.2020</w:t>
      </w:r>
      <w:r w:rsidR="00682741" w:rsidRPr="000304EE">
        <w:rPr>
          <w:rFonts w:ascii="Times New Roman" w:hAnsi="Times New Roman" w:cs="Times New Roman"/>
          <w:b/>
          <w:i/>
          <w:sz w:val="36"/>
          <w:lang w:val="uk-UA"/>
        </w:rPr>
        <w:t xml:space="preserve"> року</w:t>
      </w: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Default="000304EE" w:rsidP="00682741">
      <w:pPr>
        <w:pStyle w:val="a3"/>
        <w:rPr>
          <w:rFonts w:ascii="Times New Roman" w:hAnsi="Times New Roman" w:cs="Times New Roman"/>
          <w:i/>
          <w:sz w:val="36"/>
          <w:lang w:val="en-US"/>
        </w:rPr>
      </w:pPr>
    </w:p>
    <w:p w:rsidR="000304EE" w:rsidRPr="000304EE" w:rsidRDefault="000304EE" w:rsidP="000304EE">
      <w:pPr>
        <w:jc w:val="both"/>
        <w:rPr>
          <w:rFonts w:ascii="Times New Roman" w:hAnsi="Times New Roman" w:cs="Times New Roman"/>
          <w:b/>
          <w:i/>
          <w:sz w:val="32"/>
          <w:szCs w:val="32"/>
          <w:lang w:val="uk-UA"/>
        </w:rPr>
      </w:pPr>
      <w:r w:rsidRPr="000304EE">
        <w:rPr>
          <w:rFonts w:ascii="Times New Roman" w:hAnsi="Times New Roman" w:cs="Times New Roman"/>
          <w:b/>
          <w:i/>
          <w:sz w:val="32"/>
          <w:szCs w:val="32"/>
          <w:lang w:val="en-US"/>
        </w:rPr>
        <w:lastRenderedPageBreak/>
        <w:t>1</w:t>
      </w:r>
      <w:r w:rsidRPr="000304EE">
        <w:rPr>
          <w:rFonts w:ascii="Times New Roman" w:hAnsi="Times New Roman" w:cs="Times New Roman"/>
          <w:b/>
          <w:i/>
          <w:sz w:val="32"/>
          <w:szCs w:val="32"/>
          <w:lang w:val="uk-UA"/>
        </w:rPr>
        <w:t xml:space="preserve">. </w:t>
      </w:r>
      <w:r w:rsidRPr="000304EE">
        <w:rPr>
          <w:rFonts w:ascii="Times New Roman" w:hAnsi="Times New Roman" w:cs="Times New Roman"/>
          <w:b/>
          <w:i/>
          <w:sz w:val="32"/>
          <w:szCs w:val="32"/>
          <w:lang w:val="uk-UA"/>
        </w:rPr>
        <w:t>Забезпечення спільної партнерської діяльності вихователя та дітей під час організації освітнього процесу.</w:t>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b/>
          <w:bCs/>
          <w:sz w:val="28"/>
          <w:szCs w:val="28"/>
          <w:lang w:val="uk-UA"/>
        </w:rPr>
        <w:t xml:space="preserve">Реалізуємо принципи педагогіки партнерства </w:t>
      </w:r>
      <w:r>
        <w:rPr>
          <w:rFonts w:ascii="Times New Roman" w:hAnsi="Times New Roman" w:cs="Times New Roman"/>
          <w:b/>
          <w:bCs/>
          <w:sz w:val="28"/>
          <w:szCs w:val="28"/>
          <w:lang w:val="uk-UA"/>
        </w:rPr>
        <w:t xml:space="preserve">у </w:t>
      </w:r>
      <w:r w:rsidRPr="0041454B">
        <w:rPr>
          <w:rFonts w:ascii="Times New Roman" w:hAnsi="Times New Roman" w:cs="Times New Roman"/>
          <w:b/>
          <w:bCs/>
          <w:sz w:val="28"/>
          <w:szCs w:val="28"/>
          <w:lang w:val="uk-UA"/>
        </w:rPr>
        <w:t xml:space="preserve"> закладі</w:t>
      </w:r>
      <w:r>
        <w:rPr>
          <w:rFonts w:ascii="Times New Roman" w:hAnsi="Times New Roman" w:cs="Times New Roman"/>
          <w:b/>
          <w:bCs/>
          <w:sz w:val="28"/>
          <w:szCs w:val="28"/>
          <w:lang w:val="uk-UA"/>
        </w:rPr>
        <w:t xml:space="preserve"> дошкільної освіти</w:t>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i/>
          <w:sz w:val="28"/>
          <w:szCs w:val="28"/>
          <w:lang w:val="uk-UA"/>
        </w:rPr>
        <w:t>Партнер</w:t>
      </w:r>
      <w:r w:rsidRPr="0041454B">
        <w:rPr>
          <w:rFonts w:ascii="Times New Roman" w:hAnsi="Times New Roman" w:cs="Times New Roman"/>
          <w:sz w:val="28"/>
          <w:szCs w:val="28"/>
          <w:lang w:val="uk-UA"/>
        </w:rPr>
        <w:t xml:space="preserve"> — це той, хто бере участь у якійсь справі разом із ким-небудь.</w:t>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i/>
          <w:sz w:val="28"/>
          <w:szCs w:val="28"/>
          <w:lang w:val="uk-UA"/>
        </w:rPr>
        <w:t>Партнерство</w:t>
      </w:r>
      <w:r w:rsidRPr="0041454B">
        <w:rPr>
          <w:rFonts w:ascii="Times New Roman" w:hAnsi="Times New Roman" w:cs="Times New Roman"/>
          <w:sz w:val="28"/>
          <w:szCs w:val="28"/>
          <w:lang w:val="uk-UA"/>
        </w:rPr>
        <w:t xml:space="preserve"> — добровільна співпраця двох або кількох осіб, це найвища форма співробітництва. </w:t>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i/>
          <w:sz w:val="28"/>
          <w:szCs w:val="28"/>
          <w:lang w:val="uk-UA"/>
        </w:rPr>
        <w:t>Педагогіка партнерства</w:t>
      </w:r>
      <w:r w:rsidRPr="0041454B">
        <w:rPr>
          <w:rFonts w:ascii="Times New Roman" w:hAnsi="Times New Roman" w:cs="Times New Roman"/>
          <w:sz w:val="28"/>
          <w:szCs w:val="28"/>
          <w:lang w:val="uk-UA"/>
        </w:rPr>
        <w:t xml:space="preserve"> — напрям педагогічного мислення і практичної діяльності, спрямований на демократизацію і гуманізацію педагогічного</w:t>
      </w:r>
      <w:r>
        <w:rPr>
          <w:rFonts w:ascii="Times New Roman" w:hAnsi="Times New Roman" w:cs="Times New Roman"/>
          <w:sz w:val="28"/>
          <w:szCs w:val="28"/>
          <w:lang w:val="uk-UA"/>
        </w:rPr>
        <w:t xml:space="preserve"> </w:t>
      </w:r>
      <w:r w:rsidRPr="0041454B">
        <w:rPr>
          <w:rFonts w:ascii="Times New Roman" w:hAnsi="Times New Roman" w:cs="Times New Roman"/>
          <w:sz w:val="28"/>
          <w:szCs w:val="28"/>
          <w:lang w:val="uk-UA"/>
        </w:rPr>
        <w:t xml:space="preserve">процесу. </w:t>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b/>
          <w:bCs/>
          <w:sz w:val="28"/>
          <w:szCs w:val="28"/>
          <w:lang w:val="uk-UA"/>
        </w:rPr>
        <w:t xml:space="preserve">Педагогіка партнерства </w:t>
      </w:r>
    </w:p>
    <w:p w:rsidR="000304EE" w:rsidRPr="0041454B" w:rsidRDefault="000304EE" w:rsidP="000304EE">
      <w:pPr>
        <w:spacing w:after="0"/>
        <w:jc w:val="both"/>
        <w:rPr>
          <w:rFonts w:ascii="Times New Roman" w:hAnsi="Times New Roman" w:cs="Times New Roman"/>
          <w:sz w:val="28"/>
          <w:szCs w:val="28"/>
          <w:lang w:val="uk-UA"/>
        </w:rPr>
      </w:pPr>
      <w:r w:rsidRPr="0041454B">
        <w:rPr>
          <w:rFonts w:ascii="Times New Roman" w:hAnsi="Times New Roman" w:cs="Times New Roman"/>
          <w:noProof/>
          <w:sz w:val="28"/>
          <w:szCs w:val="28"/>
        </w:rPr>
        <w:drawing>
          <wp:inline distT="0" distB="0" distL="0" distR="0" wp14:anchorId="285BB0C1" wp14:editId="6098A82A">
            <wp:extent cx="3596640" cy="1517904"/>
            <wp:effectExtent l="0" t="38100" r="0" b="825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304EE" w:rsidRPr="0041454B" w:rsidRDefault="000304EE" w:rsidP="000304EE">
      <w:pPr>
        <w:spacing w:after="0"/>
        <w:jc w:val="both"/>
        <w:rPr>
          <w:rFonts w:ascii="Times New Roman" w:hAnsi="Times New Roman" w:cs="Times New Roman"/>
          <w:sz w:val="28"/>
          <w:szCs w:val="28"/>
          <w:lang w:val="uk-UA"/>
        </w:rPr>
      </w:pPr>
      <w:r w:rsidRPr="0041454B">
        <w:rPr>
          <w:rFonts w:ascii="Times New Roman" w:hAnsi="Times New Roman" w:cs="Times New Roman"/>
          <w:sz w:val="28"/>
          <w:szCs w:val="28"/>
          <w:lang w:val="uk-UA"/>
        </w:rPr>
        <w:t xml:space="preserve">У скандинавських країнах педагогіку співробітництва називають педагогікою діалогу, що виокремлює педагога  як провідну фігуру успішної педагогічної взаємодії й покладає на нього відповідальність оперативно враховувати особистісні якості вихованців, які постійно змінюються під впливом зовнішніх обставин та індивідуального зростання. </w:t>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b/>
          <w:bCs/>
          <w:sz w:val="28"/>
          <w:szCs w:val="28"/>
          <w:lang w:val="uk-UA"/>
        </w:rPr>
        <w:t>Основні принципи педагогіки партнерства</w:t>
      </w:r>
    </w:p>
    <w:p w:rsidR="000304EE" w:rsidRPr="0041454B" w:rsidRDefault="000304EE" w:rsidP="000304EE">
      <w:pPr>
        <w:pStyle w:val="a3"/>
        <w:numPr>
          <w:ilvl w:val="0"/>
          <w:numId w:val="10"/>
        </w:numPr>
        <w:spacing w:after="0"/>
        <w:ind w:left="284" w:hanging="284"/>
        <w:jc w:val="both"/>
        <w:rPr>
          <w:rFonts w:ascii="Times New Roman" w:hAnsi="Times New Roman" w:cs="Times New Roman"/>
          <w:sz w:val="28"/>
          <w:szCs w:val="28"/>
        </w:rPr>
      </w:pPr>
      <w:r w:rsidRPr="0041454B">
        <w:rPr>
          <w:rFonts w:ascii="Times New Roman" w:hAnsi="Times New Roman" w:cs="Times New Roman"/>
          <w:sz w:val="28"/>
          <w:szCs w:val="28"/>
          <w:lang w:val="uk-UA"/>
        </w:rPr>
        <w:t>повага до особистості;</w:t>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sz w:val="28"/>
          <w:szCs w:val="28"/>
          <w:lang w:val="uk-UA"/>
        </w:rPr>
        <w:t>• доброзичливість і позитивне ставлення;</w:t>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sz w:val="28"/>
          <w:szCs w:val="28"/>
          <w:lang w:val="uk-UA"/>
        </w:rPr>
        <w:t>• довіра у відносинах, стосунках;</w:t>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sz w:val="28"/>
          <w:szCs w:val="28"/>
          <w:lang w:val="uk-UA"/>
        </w:rPr>
        <w:t>• діалог — взаємодія — взаємоповага;</w:t>
      </w:r>
    </w:p>
    <w:p w:rsidR="000304EE" w:rsidRDefault="000304EE" w:rsidP="000304EE">
      <w:pPr>
        <w:spacing w:after="0"/>
        <w:jc w:val="both"/>
        <w:rPr>
          <w:rFonts w:ascii="Times New Roman" w:hAnsi="Times New Roman" w:cs="Times New Roman"/>
          <w:sz w:val="28"/>
          <w:szCs w:val="28"/>
          <w:lang w:val="uk-UA"/>
        </w:rPr>
      </w:pPr>
      <w:r w:rsidRPr="0041454B">
        <w:rPr>
          <w:rFonts w:ascii="Times New Roman" w:hAnsi="Times New Roman" w:cs="Times New Roman"/>
          <w:sz w:val="28"/>
          <w:szCs w:val="28"/>
          <w:lang w:val="uk-UA"/>
        </w:rPr>
        <w:t>• розподілене лідерство (</w:t>
      </w:r>
      <w:proofErr w:type="spellStart"/>
      <w:r w:rsidRPr="0041454B">
        <w:rPr>
          <w:rFonts w:ascii="Times New Roman" w:hAnsi="Times New Roman" w:cs="Times New Roman"/>
          <w:sz w:val="28"/>
          <w:szCs w:val="28"/>
          <w:lang w:val="uk-UA"/>
        </w:rPr>
        <w:t>проактивність</w:t>
      </w:r>
      <w:proofErr w:type="spellEnd"/>
      <w:r w:rsidRPr="0041454B">
        <w:rPr>
          <w:rFonts w:ascii="Times New Roman" w:hAnsi="Times New Roman" w:cs="Times New Roman"/>
          <w:sz w:val="28"/>
          <w:szCs w:val="28"/>
          <w:lang w:val="uk-UA"/>
        </w:rPr>
        <w:t xml:space="preserve">, право вибору та відповідальність за </w:t>
      </w:r>
      <w:r>
        <w:rPr>
          <w:rFonts w:ascii="Times New Roman" w:hAnsi="Times New Roman" w:cs="Times New Roman"/>
          <w:sz w:val="28"/>
          <w:szCs w:val="28"/>
          <w:lang w:val="uk-UA"/>
        </w:rPr>
        <w:t xml:space="preserve">   </w:t>
      </w:r>
    </w:p>
    <w:p w:rsidR="000304EE" w:rsidRPr="0041454B" w:rsidRDefault="000304EE" w:rsidP="000304EE">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1454B">
        <w:rPr>
          <w:rFonts w:ascii="Times New Roman" w:hAnsi="Times New Roman" w:cs="Times New Roman"/>
          <w:sz w:val="28"/>
          <w:szCs w:val="28"/>
          <w:lang w:val="uk-UA"/>
        </w:rPr>
        <w:t>нього, горизонтальність зв’язків);</w:t>
      </w:r>
    </w:p>
    <w:p w:rsidR="000304EE" w:rsidRDefault="000304EE" w:rsidP="000304EE">
      <w:pPr>
        <w:spacing w:after="0"/>
        <w:jc w:val="both"/>
        <w:rPr>
          <w:rFonts w:ascii="Times New Roman" w:hAnsi="Times New Roman" w:cs="Times New Roman"/>
          <w:sz w:val="28"/>
          <w:szCs w:val="28"/>
          <w:lang w:val="uk-UA"/>
        </w:rPr>
      </w:pPr>
      <w:r w:rsidRPr="0041454B">
        <w:rPr>
          <w:rFonts w:ascii="Times New Roman" w:hAnsi="Times New Roman" w:cs="Times New Roman"/>
          <w:sz w:val="28"/>
          <w:szCs w:val="28"/>
          <w:lang w:val="uk-UA"/>
        </w:rPr>
        <w:t xml:space="preserve">• принципи соціального партнерства (рівність сторін, добровільність </w:t>
      </w:r>
      <w:r>
        <w:rPr>
          <w:rFonts w:ascii="Times New Roman" w:hAnsi="Times New Roman" w:cs="Times New Roman"/>
          <w:sz w:val="28"/>
          <w:szCs w:val="28"/>
          <w:lang w:val="uk-UA"/>
        </w:rPr>
        <w:t xml:space="preserve"> </w:t>
      </w:r>
    </w:p>
    <w:p w:rsidR="000304EE" w:rsidRPr="0041454B" w:rsidRDefault="000304EE" w:rsidP="000304EE">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1454B">
        <w:rPr>
          <w:rFonts w:ascii="Times New Roman" w:hAnsi="Times New Roman" w:cs="Times New Roman"/>
          <w:sz w:val="28"/>
          <w:szCs w:val="28"/>
          <w:lang w:val="uk-UA"/>
        </w:rPr>
        <w:t>прийняття зобов’язань, обов’язковість виконання домовленостей).</w:t>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b/>
          <w:bCs/>
          <w:sz w:val="28"/>
          <w:szCs w:val="28"/>
          <w:lang w:val="uk-UA"/>
        </w:rPr>
        <w:t xml:space="preserve">Партнерство можливе лише при взаємодії, основою якого є діалог </w:t>
      </w:r>
    </w:p>
    <w:p w:rsidR="000304EE" w:rsidRDefault="000304EE" w:rsidP="000304EE">
      <w:pPr>
        <w:spacing w:after="0"/>
        <w:jc w:val="both"/>
        <w:rPr>
          <w:rFonts w:ascii="Times New Roman" w:hAnsi="Times New Roman" w:cs="Times New Roman"/>
          <w:sz w:val="28"/>
          <w:szCs w:val="28"/>
          <w:lang w:val="uk-UA"/>
        </w:rPr>
      </w:pPr>
      <w:r w:rsidRPr="0041454B">
        <w:rPr>
          <w:rFonts w:ascii="Times New Roman" w:hAnsi="Times New Roman" w:cs="Times New Roman"/>
          <w:sz w:val="28"/>
          <w:szCs w:val="28"/>
          <w:lang w:val="uk-UA"/>
        </w:rPr>
        <w:t xml:space="preserve">Діалог будується за такою моделлю: </w:t>
      </w:r>
    </w:p>
    <w:p w:rsidR="000304EE" w:rsidRPr="0041454B" w:rsidRDefault="000304EE" w:rsidP="000304EE">
      <w:pPr>
        <w:spacing w:after="0"/>
        <w:jc w:val="both"/>
        <w:rPr>
          <w:rFonts w:ascii="Times New Roman" w:hAnsi="Times New Roman" w:cs="Times New Roman"/>
          <w:sz w:val="28"/>
          <w:szCs w:val="28"/>
          <w:lang w:val="uk-UA"/>
        </w:rPr>
      </w:pPr>
      <w:r w:rsidRPr="0041454B">
        <w:rPr>
          <w:rFonts w:ascii="Times New Roman" w:hAnsi="Times New Roman" w:cs="Times New Roman"/>
          <w:noProof/>
          <w:sz w:val="28"/>
          <w:szCs w:val="28"/>
        </w:rPr>
        <w:drawing>
          <wp:inline distT="0" distB="0" distL="0" distR="0" wp14:anchorId="6CE320FC" wp14:editId="60754DDE">
            <wp:extent cx="5905500" cy="923925"/>
            <wp:effectExtent l="19050" t="0" r="3810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sz w:val="28"/>
          <w:szCs w:val="28"/>
          <w:lang w:val="uk-UA"/>
        </w:rPr>
        <w:lastRenderedPageBreak/>
        <w:t>Вихователі і батьки мають одну мету — виховати успішну, адаптовану до життя особистість.</w:t>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sz w:val="28"/>
          <w:szCs w:val="28"/>
          <w:lang w:val="uk-UA"/>
        </w:rPr>
        <w:t xml:space="preserve"> І це, мабуть, основний принцип, за яким мають бути вибудовані стосунки батьки-дитячий садок. </w:t>
      </w:r>
    </w:p>
    <w:p w:rsidR="000304EE" w:rsidRPr="0041454B" w:rsidRDefault="000304EE" w:rsidP="000304EE">
      <w:pPr>
        <w:spacing w:after="0"/>
        <w:jc w:val="both"/>
        <w:rPr>
          <w:rFonts w:ascii="Times New Roman" w:hAnsi="Times New Roman" w:cs="Times New Roman"/>
          <w:sz w:val="28"/>
          <w:szCs w:val="28"/>
        </w:rPr>
      </w:pPr>
      <w:r w:rsidRPr="0041454B">
        <w:rPr>
          <w:rFonts w:ascii="Times New Roman" w:hAnsi="Times New Roman" w:cs="Times New Roman"/>
          <w:b/>
          <w:bCs/>
          <w:sz w:val="28"/>
          <w:szCs w:val="28"/>
          <w:lang w:val="uk-UA"/>
        </w:rPr>
        <w:t xml:space="preserve">Особливості  педагогіки партнерства </w:t>
      </w:r>
    </w:p>
    <w:p w:rsidR="000304EE" w:rsidRPr="0041454B" w:rsidRDefault="000304EE" w:rsidP="000304EE">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lang w:val="uk-UA"/>
        </w:rPr>
        <w:t>м</w:t>
      </w:r>
      <w:r w:rsidRPr="0041454B">
        <w:rPr>
          <w:rFonts w:ascii="Times New Roman" w:hAnsi="Times New Roman" w:cs="Times New Roman"/>
          <w:sz w:val="28"/>
          <w:szCs w:val="28"/>
          <w:lang w:val="uk-UA"/>
        </w:rPr>
        <w:t>аксимальна опора на індивідуальні особливості</w:t>
      </w:r>
      <w:r>
        <w:rPr>
          <w:rFonts w:ascii="Times New Roman" w:hAnsi="Times New Roman" w:cs="Times New Roman"/>
          <w:sz w:val="28"/>
          <w:szCs w:val="28"/>
          <w:lang w:val="uk-UA"/>
        </w:rPr>
        <w:t>;</w:t>
      </w:r>
      <w:r w:rsidRPr="0041454B">
        <w:rPr>
          <w:rFonts w:ascii="Times New Roman" w:hAnsi="Times New Roman" w:cs="Times New Roman"/>
          <w:sz w:val="28"/>
          <w:szCs w:val="28"/>
          <w:lang w:val="uk-UA"/>
        </w:rPr>
        <w:t xml:space="preserve"> </w:t>
      </w:r>
    </w:p>
    <w:p w:rsidR="000304EE" w:rsidRPr="0041454B" w:rsidRDefault="000304EE" w:rsidP="000304EE">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lang w:val="uk-UA"/>
        </w:rPr>
        <w:t>в</w:t>
      </w:r>
      <w:r w:rsidRPr="0041454B">
        <w:rPr>
          <w:rFonts w:ascii="Times New Roman" w:hAnsi="Times New Roman" w:cs="Times New Roman"/>
          <w:sz w:val="28"/>
          <w:szCs w:val="28"/>
          <w:lang w:val="uk-UA"/>
        </w:rPr>
        <w:t>икористання найновіших засобів, що можуть сприяти прискоренню процесу</w:t>
      </w:r>
      <w:r>
        <w:rPr>
          <w:rFonts w:ascii="Times New Roman" w:hAnsi="Times New Roman" w:cs="Times New Roman"/>
          <w:sz w:val="28"/>
          <w:szCs w:val="28"/>
          <w:lang w:val="uk-UA"/>
        </w:rPr>
        <w:t>;</w:t>
      </w:r>
      <w:r w:rsidRPr="0041454B">
        <w:rPr>
          <w:rFonts w:ascii="Times New Roman" w:hAnsi="Times New Roman" w:cs="Times New Roman"/>
          <w:sz w:val="28"/>
          <w:szCs w:val="28"/>
          <w:lang w:val="uk-UA"/>
        </w:rPr>
        <w:t xml:space="preserve"> </w:t>
      </w:r>
    </w:p>
    <w:p w:rsidR="000304EE" w:rsidRPr="0041454B" w:rsidRDefault="000304EE" w:rsidP="000304EE">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lang w:val="uk-UA"/>
        </w:rPr>
        <w:t>с</w:t>
      </w:r>
      <w:r w:rsidRPr="0041454B">
        <w:rPr>
          <w:rFonts w:ascii="Times New Roman" w:hAnsi="Times New Roman" w:cs="Times New Roman"/>
          <w:sz w:val="28"/>
          <w:szCs w:val="28"/>
          <w:lang w:val="uk-UA"/>
        </w:rPr>
        <w:t>творення комфортних умов  для кожного</w:t>
      </w:r>
      <w:r>
        <w:rPr>
          <w:rFonts w:ascii="Times New Roman" w:hAnsi="Times New Roman" w:cs="Times New Roman"/>
          <w:sz w:val="28"/>
          <w:szCs w:val="28"/>
          <w:lang w:val="uk-UA"/>
        </w:rPr>
        <w:t>;</w:t>
      </w:r>
      <w:r w:rsidRPr="0041454B">
        <w:rPr>
          <w:rFonts w:ascii="Times New Roman" w:hAnsi="Times New Roman" w:cs="Times New Roman"/>
          <w:sz w:val="28"/>
          <w:szCs w:val="28"/>
          <w:lang w:val="uk-UA"/>
        </w:rPr>
        <w:t xml:space="preserve"> </w:t>
      </w:r>
    </w:p>
    <w:p w:rsidR="000304EE" w:rsidRPr="0041454B" w:rsidRDefault="000304EE" w:rsidP="000304EE">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lang w:val="uk-UA"/>
        </w:rPr>
        <w:t>з</w:t>
      </w:r>
      <w:r w:rsidRPr="0041454B">
        <w:rPr>
          <w:rFonts w:ascii="Times New Roman" w:hAnsi="Times New Roman" w:cs="Times New Roman"/>
          <w:sz w:val="28"/>
          <w:szCs w:val="28"/>
          <w:lang w:val="uk-UA"/>
        </w:rPr>
        <w:t>абезпечення нешкідливості процесу та збереження здоров'я дитини</w:t>
      </w:r>
      <w:r>
        <w:rPr>
          <w:rFonts w:ascii="Times New Roman" w:hAnsi="Times New Roman" w:cs="Times New Roman"/>
          <w:sz w:val="28"/>
          <w:szCs w:val="28"/>
          <w:lang w:val="uk-UA"/>
        </w:rPr>
        <w:t>.</w:t>
      </w:r>
    </w:p>
    <w:p w:rsidR="000304EE" w:rsidRPr="005A3221" w:rsidRDefault="000304EE" w:rsidP="000304EE">
      <w:pPr>
        <w:spacing w:after="0"/>
        <w:ind w:left="720"/>
        <w:jc w:val="both"/>
        <w:rPr>
          <w:rFonts w:ascii="Times New Roman" w:hAnsi="Times New Roman" w:cs="Times New Roman"/>
          <w:sz w:val="28"/>
          <w:szCs w:val="28"/>
        </w:rPr>
      </w:pPr>
      <w:r w:rsidRPr="0041454B">
        <w:rPr>
          <w:rFonts w:ascii="Times New Roman" w:hAnsi="Times New Roman" w:cs="Times New Roman"/>
          <w:b/>
          <w:bCs/>
          <w:sz w:val="28"/>
          <w:szCs w:val="28"/>
          <w:lang w:val="uk-UA"/>
        </w:rPr>
        <w:t>Умови партнерських стосунків у освітньому процесі</w:t>
      </w:r>
    </w:p>
    <w:p w:rsidR="000304EE" w:rsidRPr="0041454B" w:rsidRDefault="000304EE" w:rsidP="000304EE">
      <w:pPr>
        <w:spacing w:after="0"/>
        <w:ind w:left="720"/>
        <w:jc w:val="both"/>
        <w:rPr>
          <w:rFonts w:ascii="Times New Roman" w:hAnsi="Times New Roman" w:cs="Times New Roman"/>
          <w:b/>
          <w:bCs/>
          <w:sz w:val="28"/>
          <w:szCs w:val="28"/>
          <w:lang w:val="uk-UA"/>
        </w:rPr>
      </w:pPr>
      <w:r w:rsidRPr="0041454B">
        <w:rPr>
          <w:rFonts w:ascii="Times New Roman" w:hAnsi="Times New Roman" w:cs="Times New Roman"/>
          <w:b/>
          <w:bCs/>
          <w:sz w:val="28"/>
          <w:szCs w:val="28"/>
          <w:lang w:val="uk-UA"/>
        </w:rPr>
        <w:t>НЕ</w:t>
      </w:r>
    </w:p>
    <w:p w:rsidR="000304EE" w:rsidRPr="0041454B" w:rsidRDefault="000304EE" w:rsidP="000304EE">
      <w:pPr>
        <w:pStyle w:val="a3"/>
        <w:numPr>
          <w:ilvl w:val="0"/>
          <w:numId w:val="7"/>
        </w:numPr>
        <w:spacing w:after="0"/>
        <w:jc w:val="both"/>
        <w:rPr>
          <w:rFonts w:ascii="Times New Roman" w:hAnsi="Times New Roman" w:cs="Times New Roman"/>
          <w:sz w:val="28"/>
          <w:szCs w:val="28"/>
        </w:rPr>
      </w:pPr>
      <w:r w:rsidRPr="0041454B">
        <w:rPr>
          <w:rFonts w:ascii="Times New Roman" w:hAnsi="Times New Roman" w:cs="Times New Roman"/>
          <w:sz w:val="28"/>
          <w:szCs w:val="28"/>
          <w:lang w:val="uk-UA"/>
        </w:rPr>
        <w:t>забороняти</w:t>
      </w:r>
    </w:p>
    <w:p w:rsidR="000304EE" w:rsidRPr="0041454B" w:rsidRDefault="000304EE" w:rsidP="000304EE">
      <w:pPr>
        <w:pStyle w:val="a3"/>
        <w:numPr>
          <w:ilvl w:val="0"/>
          <w:numId w:val="7"/>
        </w:numPr>
        <w:spacing w:after="0"/>
        <w:jc w:val="both"/>
        <w:rPr>
          <w:rFonts w:ascii="Times New Roman" w:hAnsi="Times New Roman" w:cs="Times New Roman"/>
          <w:sz w:val="28"/>
          <w:szCs w:val="28"/>
        </w:rPr>
      </w:pPr>
      <w:r w:rsidRPr="0041454B">
        <w:rPr>
          <w:rFonts w:ascii="Times New Roman" w:hAnsi="Times New Roman" w:cs="Times New Roman"/>
          <w:sz w:val="28"/>
          <w:szCs w:val="28"/>
          <w:lang w:val="uk-UA"/>
        </w:rPr>
        <w:t>обмежувати</w:t>
      </w:r>
    </w:p>
    <w:p w:rsidR="000304EE" w:rsidRPr="0041454B" w:rsidRDefault="000304EE" w:rsidP="000304EE">
      <w:pPr>
        <w:pStyle w:val="a3"/>
        <w:numPr>
          <w:ilvl w:val="0"/>
          <w:numId w:val="7"/>
        </w:numPr>
        <w:spacing w:after="0"/>
        <w:jc w:val="both"/>
        <w:rPr>
          <w:rFonts w:ascii="Times New Roman" w:hAnsi="Times New Roman" w:cs="Times New Roman"/>
          <w:sz w:val="28"/>
          <w:szCs w:val="28"/>
        </w:rPr>
      </w:pPr>
      <w:r w:rsidRPr="0041454B">
        <w:rPr>
          <w:rFonts w:ascii="Times New Roman" w:hAnsi="Times New Roman" w:cs="Times New Roman"/>
          <w:sz w:val="28"/>
          <w:szCs w:val="28"/>
          <w:lang w:val="uk-UA"/>
        </w:rPr>
        <w:t>примушувати</w:t>
      </w:r>
    </w:p>
    <w:p w:rsidR="000304EE" w:rsidRPr="0041454B" w:rsidRDefault="000304EE" w:rsidP="000304EE">
      <w:pPr>
        <w:pStyle w:val="a3"/>
        <w:numPr>
          <w:ilvl w:val="0"/>
          <w:numId w:val="7"/>
        </w:numPr>
        <w:spacing w:after="0"/>
        <w:jc w:val="both"/>
        <w:rPr>
          <w:rFonts w:ascii="Times New Roman" w:hAnsi="Times New Roman" w:cs="Times New Roman"/>
          <w:sz w:val="28"/>
          <w:szCs w:val="28"/>
        </w:rPr>
      </w:pPr>
      <w:r w:rsidRPr="0041454B">
        <w:rPr>
          <w:rFonts w:ascii="Times New Roman" w:hAnsi="Times New Roman" w:cs="Times New Roman"/>
          <w:sz w:val="28"/>
          <w:szCs w:val="28"/>
          <w:lang w:val="uk-UA"/>
        </w:rPr>
        <w:t>командувати</w:t>
      </w:r>
    </w:p>
    <w:p w:rsidR="000304EE" w:rsidRPr="005A3221" w:rsidRDefault="000304EE" w:rsidP="000304EE">
      <w:pPr>
        <w:spacing w:after="0"/>
        <w:jc w:val="both"/>
        <w:rPr>
          <w:rFonts w:ascii="Times New Roman" w:hAnsi="Times New Roman" w:cs="Times New Roman"/>
          <w:b/>
          <w:sz w:val="28"/>
          <w:szCs w:val="28"/>
          <w:lang w:val="uk-UA"/>
        </w:rPr>
      </w:pPr>
      <w:r w:rsidRPr="0041454B">
        <w:rPr>
          <w:rFonts w:ascii="Times New Roman" w:hAnsi="Times New Roman" w:cs="Times New Roman"/>
          <w:sz w:val="28"/>
          <w:szCs w:val="28"/>
          <w:lang w:val="uk-UA"/>
        </w:rPr>
        <w:t xml:space="preserve"> </w:t>
      </w:r>
      <w:r w:rsidRPr="0041454B">
        <w:rPr>
          <w:rFonts w:ascii="Times New Roman" w:hAnsi="Times New Roman" w:cs="Times New Roman"/>
          <w:sz w:val="28"/>
          <w:szCs w:val="28"/>
          <w:lang w:val="uk-UA"/>
        </w:rPr>
        <w:tab/>
      </w:r>
      <w:r w:rsidRPr="005A3221">
        <w:rPr>
          <w:rFonts w:ascii="Times New Roman" w:hAnsi="Times New Roman" w:cs="Times New Roman"/>
          <w:b/>
          <w:sz w:val="28"/>
          <w:szCs w:val="28"/>
          <w:lang w:val="uk-UA"/>
        </w:rPr>
        <w:t>А:</w:t>
      </w:r>
    </w:p>
    <w:p w:rsidR="000304EE" w:rsidRPr="0041454B" w:rsidRDefault="000304EE" w:rsidP="000304EE">
      <w:pPr>
        <w:pStyle w:val="a3"/>
        <w:numPr>
          <w:ilvl w:val="0"/>
          <w:numId w:val="8"/>
        </w:numPr>
        <w:spacing w:after="0"/>
        <w:jc w:val="both"/>
        <w:rPr>
          <w:rFonts w:ascii="Times New Roman" w:hAnsi="Times New Roman" w:cs="Times New Roman"/>
          <w:sz w:val="28"/>
          <w:szCs w:val="28"/>
          <w:lang w:val="uk-UA"/>
        </w:rPr>
      </w:pPr>
      <w:r w:rsidRPr="0041454B">
        <w:rPr>
          <w:rFonts w:ascii="Times New Roman" w:hAnsi="Times New Roman" w:cs="Times New Roman"/>
          <w:sz w:val="28"/>
          <w:szCs w:val="28"/>
          <w:lang w:val="uk-UA"/>
        </w:rPr>
        <w:t>спрямовувати</w:t>
      </w:r>
    </w:p>
    <w:p w:rsidR="000304EE" w:rsidRPr="0041454B" w:rsidRDefault="000304EE" w:rsidP="000304EE">
      <w:pPr>
        <w:pStyle w:val="a3"/>
        <w:numPr>
          <w:ilvl w:val="0"/>
          <w:numId w:val="8"/>
        </w:numPr>
        <w:spacing w:after="0"/>
        <w:jc w:val="both"/>
        <w:rPr>
          <w:rFonts w:ascii="Times New Roman" w:hAnsi="Times New Roman" w:cs="Times New Roman"/>
          <w:sz w:val="28"/>
          <w:szCs w:val="28"/>
          <w:lang w:val="uk-UA"/>
        </w:rPr>
      </w:pPr>
      <w:r w:rsidRPr="0041454B">
        <w:rPr>
          <w:rFonts w:ascii="Times New Roman" w:hAnsi="Times New Roman" w:cs="Times New Roman"/>
          <w:sz w:val="28"/>
          <w:szCs w:val="28"/>
          <w:lang w:val="uk-UA"/>
        </w:rPr>
        <w:t>надавати свободу вибору</w:t>
      </w:r>
    </w:p>
    <w:p w:rsidR="000304EE" w:rsidRPr="0041454B" w:rsidRDefault="000304EE" w:rsidP="000304EE">
      <w:pPr>
        <w:pStyle w:val="a3"/>
        <w:numPr>
          <w:ilvl w:val="0"/>
          <w:numId w:val="8"/>
        </w:numPr>
        <w:spacing w:after="0"/>
        <w:jc w:val="both"/>
        <w:rPr>
          <w:rFonts w:ascii="Times New Roman" w:hAnsi="Times New Roman" w:cs="Times New Roman"/>
          <w:sz w:val="28"/>
          <w:szCs w:val="28"/>
          <w:lang w:val="uk-UA"/>
        </w:rPr>
      </w:pPr>
      <w:r w:rsidRPr="0041454B">
        <w:rPr>
          <w:rFonts w:ascii="Times New Roman" w:hAnsi="Times New Roman" w:cs="Times New Roman"/>
          <w:sz w:val="28"/>
          <w:szCs w:val="28"/>
          <w:lang w:val="uk-UA"/>
        </w:rPr>
        <w:t>переконувати</w:t>
      </w:r>
    </w:p>
    <w:p w:rsidR="000304EE" w:rsidRPr="0041454B" w:rsidRDefault="000304EE" w:rsidP="000304EE">
      <w:pPr>
        <w:pStyle w:val="a3"/>
        <w:numPr>
          <w:ilvl w:val="0"/>
          <w:numId w:val="8"/>
        </w:numPr>
        <w:spacing w:after="0"/>
        <w:jc w:val="both"/>
        <w:rPr>
          <w:rFonts w:ascii="Times New Roman" w:hAnsi="Times New Roman" w:cs="Times New Roman"/>
          <w:sz w:val="28"/>
          <w:szCs w:val="28"/>
          <w:lang w:val="uk-UA"/>
        </w:rPr>
      </w:pPr>
      <w:r w:rsidRPr="0041454B">
        <w:rPr>
          <w:rFonts w:ascii="Times New Roman" w:hAnsi="Times New Roman" w:cs="Times New Roman"/>
          <w:sz w:val="28"/>
          <w:szCs w:val="28"/>
          <w:lang w:val="uk-UA"/>
        </w:rPr>
        <w:t>організовувати</w:t>
      </w:r>
    </w:p>
    <w:p w:rsidR="000304EE" w:rsidRPr="0041454B" w:rsidRDefault="000304EE" w:rsidP="000304EE">
      <w:pPr>
        <w:pStyle w:val="a3"/>
        <w:spacing w:after="0"/>
        <w:jc w:val="both"/>
        <w:rPr>
          <w:rFonts w:ascii="Times New Roman" w:hAnsi="Times New Roman" w:cs="Times New Roman"/>
          <w:b/>
          <w:bCs/>
          <w:sz w:val="28"/>
          <w:szCs w:val="28"/>
          <w:lang w:val="uk-UA"/>
        </w:rPr>
      </w:pPr>
    </w:p>
    <w:p w:rsidR="000304EE" w:rsidRPr="0041454B" w:rsidRDefault="000304EE" w:rsidP="000304EE">
      <w:pPr>
        <w:pStyle w:val="a3"/>
        <w:spacing w:after="0"/>
        <w:jc w:val="both"/>
        <w:rPr>
          <w:rFonts w:ascii="Times New Roman" w:hAnsi="Times New Roman" w:cs="Times New Roman"/>
          <w:b/>
          <w:bCs/>
          <w:sz w:val="28"/>
          <w:szCs w:val="28"/>
          <w:lang w:val="uk-UA"/>
        </w:rPr>
      </w:pPr>
      <w:r w:rsidRPr="0041454B">
        <w:rPr>
          <w:rFonts w:ascii="Times New Roman" w:hAnsi="Times New Roman" w:cs="Times New Roman"/>
          <w:b/>
          <w:bCs/>
          <w:sz w:val="28"/>
          <w:szCs w:val="28"/>
          <w:lang w:val="uk-UA"/>
        </w:rPr>
        <w:t>Умови, які надають можливість навчання без примусу:</w:t>
      </w:r>
    </w:p>
    <w:p w:rsidR="000304EE" w:rsidRPr="0041454B" w:rsidRDefault="000304EE" w:rsidP="000304EE">
      <w:pPr>
        <w:pStyle w:val="a3"/>
        <w:numPr>
          <w:ilvl w:val="0"/>
          <w:numId w:val="9"/>
        </w:numPr>
        <w:spacing w:after="0"/>
        <w:jc w:val="both"/>
        <w:rPr>
          <w:rFonts w:ascii="Times New Roman" w:hAnsi="Times New Roman" w:cs="Times New Roman"/>
          <w:bCs/>
          <w:sz w:val="28"/>
          <w:szCs w:val="28"/>
          <w:lang w:val="uk-UA"/>
        </w:rPr>
      </w:pPr>
      <w:r w:rsidRPr="0041454B">
        <w:rPr>
          <w:rFonts w:ascii="Times New Roman" w:hAnsi="Times New Roman" w:cs="Times New Roman"/>
          <w:bCs/>
          <w:sz w:val="28"/>
          <w:szCs w:val="28"/>
          <w:lang w:val="uk-UA"/>
        </w:rPr>
        <w:t>непрямі вимоги через колектив;</w:t>
      </w:r>
    </w:p>
    <w:p w:rsidR="000304EE" w:rsidRPr="0041454B" w:rsidRDefault="000304EE" w:rsidP="000304EE">
      <w:pPr>
        <w:pStyle w:val="a3"/>
        <w:numPr>
          <w:ilvl w:val="0"/>
          <w:numId w:val="9"/>
        </w:numPr>
        <w:spacing w:after="0"/>
        <w:jc w:val="both"/>
        <w:rPr>
          <w:rFonts w:ascii="Times New Roman" w:hAnsi="Times New Roman" w:cs="Times New Roman"/>
          <w:bCs/>
          <w:sz w:val="28"/>
          <w:szCs w:val="28"/>
          <w:lang w:val="uk-UA"/>
        </w:rPr>
      </w:pPr>
      <w:r w:rsidRPr="0041454B">
        <w:rPr>
          <w:rFonts w:ascii="Times New Roman" w:hAnsi="Times New Roman" w:cs="Times New Roman"/>
          <w:bCs/>
          <w:sz w:val="28"/>
          <w:szCs w:val="28"/>
          <w:lang w:val="uk-UA"/>
        </w:rPr>
        <w:t>ставка на самостійність і самодіяльність дітей;</w:t>
      </w:r>
    </w:p>
    <w:p w:rsidR="000304EE" w:rsidRPr="0041454B" w:rsidRDefault="000304EE" w:rsidP="000304EE">
      <w:pPr>
        <w:pStyle w:val="a3"/>
        <w:numPr>
          <w:ilvl w:val="0"/>
          <w:numId w:val="9"/>
        </w:numPr>
        <w:spacing w:after="0"/>
        <w:jc w:val="both"/>
        <w:rPr>
          <w:rFonts w:ascii="Times New Roman" w:hAnsi="Times New Roman" w:cs="Times New Roman"/>
          <w:bCs/>
          <w:sz w:val="28"/>
          <w:szCs w:val="28"/>
          <w:lang w:val="uk-UA"/>
        </w:rPr>
      </w:pPr>
      <w:r w:rsidRPr="0041454B">
        <w:rPr>
          <w:rFonts w:ascii="Times New Roman" w:hAnsi="Times New Roman" w:cs="Times New Roman"/>
          <w:bCs/>
          <w:sz w:val="28"/>
          <w:szCs w:val="28"/>
          <w:lang w:val="uk-UA"/>
        </w:rPr>
        <w:t>вимогливість, заснована на довірі;</w:t>
      </w:r>
    </w:p>
    <w:p w:rsidR="000304EE" w:rsidRPr="0041454B" w:rsidRDefault="000304EE" w:rsidP="000304EE">
      <w:pPr>
        <w:pStyle w:val="a3"/>
        <w:numPr>
          <w:ilvl w:val="0"/>
          <w:numId w:val="9"/>
        </w:numPr>
        <w:spacing w:after="0"/>
        <w:jc w:val="both"/>
        <w:rPr>
          <w:rFonts w:ascii="Times New Roman" w:hAnsi="Times New Roman" w:cs="Times New Roman"/>
          <w:bCs/>
          <w:sz w:val="28"/>
          <w:szCs w:val="28"/>
          <w:lang w:val="uk-UA"/>
        </w:rPr>
      </w:pPr>
      <w:r w:rsidRPr="0041454B">
        <w:rPr>
          <w:rFonts w:ascii="Times New Roman" w:hAnsi="Times New Roman" w:cs="Times New Roman"/>
          <w:bCs/>
          <w:sz w:val="28"/>
          <w:szCs w:val="28"/>
          <w:lang w:val="uk-UA"/>
        </w:rPr>
        <w:t>захопливість, народжена цікавим викладанням;</w:t>
      </w:r>
    </w:p>
    <w:p w:rsidR="000304EE" w:rsidRPr="0041454B" w:rsidRDefault="000304EE" w:rsidP="000304EE">
      <w:pPr>
        <w:pStyle w:val="a3"/>
        <w:numPr>
          <w:ilvl w:val="0"/>
          <w:numId w:val="9"/>
        </w:numPr>
        <w:spacing w:after="0"/>
        <w:jc w:val="both"/>
        <w:rPr>
          <w:rFonts w:ascii="Times New Roman" w:hAnsi="Times New Roman" w:cs="Times New Roman"/>
          <w:bCs/>
          <w:sz w:val="28"/>
          <w:szCs w:val="28"/>
          <w:lang w:val="uk-UA"/>
        </w:rPr>
      </w:pPr>
      <w:r w:rsidRPr="0041454B">
        <w:rPr>
          <w:rFonts w:ascii="Times New Roman" w:hAnsi="Times New Roman" w:cs="Times New Roman"/>
          <w:bCs/>
          <w:sz w:val="28"/>
          <w:szCs w:val="28"/>
          <w:lang w:val="uk-UA"/>
        </w:rPr>
        <w:t>заміна примусу бажанням, яке народжує успіх</w:t>
      </w:r>
    </w:p>
    <w:p w:rsidR="000304EE" w:rsidRPr="0041454B" w:rsidRDefault="000304EE" w:rsidP="000304EE">
      <w:pPr>
        <w:pStyle w:val="a3"/>
        <w:spacing w:after="0"/>
        <w:ind w:left="1440"/>
        <w:jc w:val="both"/>
        <w:rPr>
          <w:rFonts w:ascii="Times New Roman" w:hAnsi="Times New Roman" w:cs="Times New Roman"/>
          <w:bCs/>
          <w:sz w:val="28"/>
          <w:szCs w:val="28"/>
          <w:lang w:val="uk-UA"/>
        </w:rPr>
      </w:pPr>
    </w:p>
    <w:p w:rsidR="000304EE" w:rsidRPr="008106A1" w:rsidRDefault="000304EE" w:rsidP="000304EE">
      <w:pPr>
        <w:pStyle w:val="a3"/>
        <w:spacing w:after="0"/>
        <w:jc w:val="both"/>
        <w:rPr>
          <w:rFonts w:ascii="Times New Roman" w:hAnsi="Times New Roman" w:cs="Times New Roman"/>
          <w:sz w:val="28"/>
          <w:szCs w:val="28"/>
          <w:lang w:val="uk-UA"/>
        </w:rPr>
      </w:pPr>
      <w:r w:rsidRPr="008106A1">
        <w:rPr>
          <w:rFonts w:ascii="Times New Roman" w:hAnsi="Times New Roman" w:cs="Times New Roman"/>
          <w:sz w:val="28"/>
          <w:szCs w:val="28"/>
          <w:lang w:val="uk-UA"/>
        </w:rPr>
        <w:t>Джерело:</w:t>
      </w:r>
      <w:r>
        <w:rPr>
          <w:rFonts w:ascii="Times New Roman" w:hAnsi="Times New Roman" w:cs="Times New Roman"/>
          <w:sz w:val="28"/>
          <w:szCs w:val="28"/>
          <w:lang w:val="uk-UA"/>
        </w:rPr>
        <w:t xml:space="preserve"> електронний журнал «Вихователь-методист» №12, 2018 рік. Презентація «Партнерська взаємодія»</w:t>
      </w:r>
    </w:p>
    <w:p w:rsidR="000304EE" w:rsidRPr="0041454B" w:rsidRDefault="000304EE" w:rsidP="000304EE">
      <w:pPr>
        <w:pStyle w:val="a3"/>
        <w:spacing w:after="0"/>
        <w:jc w:val="both"/>
        <w:rPr>
          <w:sz w:val="28"/>
          <w:szCs w:val="28"/>
        </w:rPr>
      </w:pPr>
    </w:p>
    <w:p w:rsidR="000304EE" w:rsidRDefault="000304EE" w:rsidP="000304EE">
      <w:pPr>
        <w:rPr>
          <w:sz w:val="28"/>
          <w:szCs w:val="28"/>
          <w:lang w:val="uk-UA"/>
        </w:rPr>
      </w:pPr>
    </w:p>
    <w:p w:rsidR="000304EE" w:rsidRPr="000304EE" w:rsidRDefault="000304EE" w:rsidP="000304EE">
      <w:pPr>
        <w:rPr>
          <w:sz w:val="28"/>
          <w:szCs w:val="28"/>
          <w:lang w:val="uk-UA"/>
        </w:rPr>
      </w:pPr>
    </w:p>
    <w:p w:rsidR="000304EE" w:rsidRDefault="000304EE" w:rsidP="00682741">
      <w:pPr>
        <w:pStyle w:val="a3"/>
        <w:rPr>
          <w:rFonts w:ascii="Times New Roman" w:hAnsi="Times New Roman" w:cs="Times New Roman"/>
          <w:i/>
          <w:sz w:val="36"/>
          <w:lang w:val="en-US"/>
        </w:rPr>
      </w:pPr>
    </w:p>
    <w:p w:rsidR="000304EE" w:rsidRDefault="000304EE" w:rsidP="000304EE">
      <w:pPr>
        <w:spacing w:after="0"/>
        <w:jc w:val="both"/>
        <w:rPr>
          <w:rFonts w:ascii="Times New Roman" w:hAnsi="Times New Roman" w:cs="Times New Roman"/>
          <w:b/>
          <w:sz w:val="32"/>
          <w:lang w:val="uk-UA"/>
        </w:rPr>
      </w:pPr>
      <w:r w:rsidRPr="000304EE">
        <w:rPr>
          <w:rFonts w:ascii="Times New Roman" w:hAnsi="Times New Roman" w:cs="Times New Roman"/>
          <w:b/>
          <w:i/>
          <w:sz w:val="32"/>
          <w:lang w:val="uk-UA"/>
        </w:rPr>
        <w:lastRenderedPageBreak/>
        <w:t>2. Розвиток інноваційної культури педагогів як обов’язкова умова ефективності освітнього процесу</w:t>
      </w:r>
      <w:r>
        <w:rPr>
          <w:rFonts w:ascii="Times New Roman" w:hAnsi="Times New Roman" w:cs="Times New Roman"/>
          <w:b/>
          <w:i/>
          <w:sz w:val="32"/>
          <w:lang w:val="uk-UA"/>
        </w:rPr>
        <w:t xml:space="preserve"> </w:t>
      </w:r>
      <w:r>
        <w:rPr>
          <w:rFonts w:ascii="Times New Roman" w:hAnsi="Times New Roman" w:cs="Times New Roman"/>
          <w:b/>
          <w:sz w:val="32"/>
          <w:lang w:val="uk-UA"/>
        </w:rPr>
        <w:t xml:space="preserve">(засоби </w:t>
      </w:r>
      <w:r>
        <w:rPr>
          <w:rFonts w:ascii="Times New Roman" w:hAnsi="Times New Roman" w:cs="Times New Roman"/>
          <w:b/>
          <w:sz w:val="32"/>
          <w:lang w:val="en-US"/>
        </w:rPr>
        <w:t>STREAM</w:t>
      </w:r>
      <w:r w:rsidRPr="000304EE">
        <w:rPr>
          <w:rFonts w:ascii="Times New Roman" w:hAnsi="Times New Roman" w:cs="Times New Roman"/>
          <w:b/>
          <w:sz w:val="32"/>
          <w:lang w:val="uk-UA"/>
        </w:rPr>
        <w:t xml:space="preserve"> – </w:t>
      </w:r>
      <w:r>
        <w:rPr>
          <w:rFonts w:ascii="Times New Roman" w:hAnsi="Times New Roman" w:cs="Times New Roman"/>
          <w:b/>
          <w:sz w:val="32"/>
          <w:lang w:val="uk-UA"/>
        </w:rPr>
        <w:t>освіти)</w:t>
      </w:r>
    </w:p>
    <w:p w:rsidR="000304EE" w:rsidRPr="0040011D" w:rsidRDefault="000304EE" w:rsidP="000304EE">
      <w:pPr>
        <w:spacing w:after="0"/>
        <w:jc w:val="both"/>
        <w:rPr>
          <w:rFonts w:ascii="Times New Roman" w:hAnsi="Times New Roman" w:cs="Times New Roman"/>
          <w:b/>
          <w:sz w:val="32"/>
          <w:lang w:val="uk-UA"/>
        </w:rPr>
      </w:pPr>
    </w:p>
    <w:p w:rsidR="000304EE" w:rsidRDefault="000304EE" w:rsidP="000304EE">
      <w:pPr>
        <w:spacing w:after="0"/>
        <w:jc w:val="both"/>
        <w:rPr>
          <w:rFonts w:ascii="Times New Roman" w:hAnsi="Times New Roman" w:cs="Times New Roman"/>
          <w:b/>
          <w:sz w:val="28"/>
          <w:lang w:val="uk-UA"/>
        </w:rPr>
      </w:pPr>
      <w:r>
        <w:rPr>
          <w:rFonts w:ascii="Times New Roman" w:hAnsi="Times New Roman" w:cs="Times New Roman"/>
          <w:b/>
          <w:sz w:val="28"/>
          <w:lang w:val="uk-UA"/>
        </w:rPr>
        <w:t>Освітні ситуації як спільна партнерська діяльність вихователя і дітей</w:t>
      </w:r>
    </w:p>
    <w:p w:rsidR="000304EE" w:rsidRDefault="000304EE" w:rsidP="000304EE">
      <w:pPr>
        <w:spacing w:after="0"/>
        <w:jc w:val="both"/>
        <w:rPr>
          <w:rFonts w:ascii="Times New Roman" w:hAnsi="Times New Roman" w:cs="Times New Roman"/>
          <w:sz w:val="28"/>
          <w:lang w:val="uk-UA"/>
        </w:rPr>
      </w:pPr>
      <w:r>
        <w:rPr>
          <w:rFonts w:ascii="Times New Roman" w:hAnsi="Times New Roman" w:cs="Times New Roman"/>
          <w:sz w:val="28"/>
          <w:lang w:val="uk-UA"/>
        </w:rPr>
        <w:tab/>
        <w:t xml:space="preserve">Якщо </w:t>
      </w:r>
      <w:r>
        <w:rPr>
          <w:rFonts w:ascii="Times New Roman" w:hAnsi="Times New Roman" w:cs="Times New Roman"/>
          <w:i/>
          <w:sz w:val="28"/>
          <w:lang w:val="uk-UA"/>
        </w:rPr>
        <w:t>сучасне заняття</w:t>
      </w:r>
      <w:r>
        <w:rPr>
          <w:rFonts w:ascii="Times New Roman" w:hAnsi="Times New Roman" w:cs="Times New Roman"/>
          <w:sz w:val="28"/>
          <w:lang w:val="uk-UA"/>
        </w:rPr>
        <w:t xml:space="preserve"> – це по суті, квінтесенція того матеріалу, який вихователь пропонував дітям упродовж певного проміжку часу, результат, тематичний підсумок тощо, то </w:t>
      </w:r>
      <w:r>
        <w:rPr>
          <w:rFonts w:ascii="Times New Roman" w:hAnsi="Times New Roman" w:cs="Times New Roman"/>
          <w:i/>
          <w:sz w:val="28"/>
          <w:lang w:val="uk-UA"/>
        </w:rPr>
        <w:t>освітня ситуація</w:t>
      </w:r>
      <w:r>
        <w:rPr>
          <w:rFonts w:ascii="Times New Roman" w:hAnsi="Times New Roman" w:cs="Times New Roman"/>
          <w:sz w:val="28"/>
          <w:lang w:val="uk-UA"/>
        </w:rPr>
        <w:t xml:space="preserve"> дає змогу врахувати інтереси дітей, дозувати інформацію чи завдання, розвести в часі змістове наповнення. Логічно, що заняття може проводитися після того, як дітям пропонують серії освітніх ситуацій, тематика яких і мета дотичні до цілей заняття. </w:t>
      </w:r>
    </w:p>
    <w:p w:rsidR="000304EE" w:rsidRDefault="000304EE" w:rsidP="000304EE">
      <w:pPr>
        <w:spacing w:after="0"/>
        <w:jc w:val="both"/>
        <w:rPr>
          <w:rFonts w:ascii="Times New Roman" w:hAnsi="Times New Roman" w:cs="Times New Roman"/>
          <w:sz w:val="28"/>
          <w:lang w:val="uk-UA"/>
        </w:rPr>
      </w:pPr>
      <w:r>
        <w:rPr>
          <w:rFonts w:ascii="Times New Roman" w:hAnsi="Times New Roman" w:cs="Times New Roman"/>
          <w:sz w:val="28"/>
          <w:lang w:val="uk-UA"/>
        </w:rPr>
        <w:tab/>
      </w:r>
      <w:r>
        <w:rPr>
          <w:rFonts w:ascii="Times New Roman" w:hAnsi="Times New Roman" w:cs="Times New Roman"/>
          <w:i/>
          <w:sz w:val="28"/>
          <w:lang w:val="uk-UA"/>
        </w:rPr>
        <w:t>Доцільно у календарному плані передбачити освітні ситуації</w:t>
      </w:r>
      <w:r>
        <w:rPr>
          <w:rFonts w:ascii="Times New Roman" w:hAnsi="Times New Roman" w:cs="Times New Roman"/>
          <w:sz w:val="28"/>
          <w:lang w:val="uk-UA"/>
        </w:rPr>
        <w:t xml:space="preserve"> з дітьми, починаючи з молодшого дошкільного віку.</w:t>
      </w:r>
    </w:p>
    <w:p w:rsidR="000304EE" w:rsidRDefault="000304EE" w:rsidP="000304EE">
      <w:pPr>
        <w:spacing w:after="0"/>
        <w:jc w:val="both"/>
        <w:rPr>
          <w:rFonts w:ascii="Times New Roman" w:hAnsi="Times New Roman" w:cs="Times New Roman"/>
          <w:sz w:val="28"/>
          <w:lang w:val="uk-UA"/>
        </w:rPr>
      </w:pPr>
      <w:r>
        <w:rPr>
          <w:rFonts w:ascii="Times New Roman" w:hAnsi="Times New Roman" w:cs="Times New Roman"/>
          <w:sz w:val="28"/>
          <w:lang w:val="uk-UA"/>
        </w:rPr>
        <w:tab/>
        <w:t>Освітні ситуації не завжди передбачають залучення до пізнавальної чи іншої діяльності всієї групи вихованців, переважно вони орієнтовані на невелику підгрупу дітей, які виявили інтерес до конкретного виду діяльності (індивідуальний та груповий способи організації) або запропонованого проекту.</w:t>
      </w:r>
    </w:p>
    <w:p w:rsidR="000304EE" w:rsidRDefault="000304EE" w:rsidP="000304EE">
      <w:pPr>
        <w:spacing w:after="0"/>
        <w:jc w:val="both"/>
        <w:rPr>
          <w:rFonts w:ascii="Times New Roman" w:hAnsi="Times New Roman" w:cs="Times New Roman"/>
          <w:sz w:val="28"/>
          <w:lang w:val="uk-UA"/>
        </w:rPr>
      </w:pPr>
      <w:r>
        <w:rPr>
          <w:rFonts w:ascii="Times New Roman" w:hAnsi="Times New Roman" w:cs="Times New Roman"/>
          <w:sz w:val="28"/>
          <w:lang w:val="uk-UA"/>
        </w:rPr>
        <w:tab/>
        <w:t>Кількість освітніх ситуацій, їхнє змістове наповнення залежать від вікових та психофізіологічних особливостей дітей.</w:t>
      </w:r>
    </w:p>
    <w:p w:rsidR="000304EE" w:rsidRDefault="000304EE" w:rsidP="000304EE">
      <w:pPr>
        <w:spacing w:after="0"/>
        <w:jc w:val="both"/>
        <w:rPr>
          <w:rFonts w:ascii="Times New Roman" w:hAnsi="Times New Roman" w:cs="Times New Roman"/>
          <w:sz w:val="28"/>
          <w:lang w:val="uk-UA"/>
        </w:rPr>
      </w:pPr>
      <w:r>
        <w:rPr>
          <w:rFonts w:ascii="Times New Roman" w:hAnsi="Times New Roman" w:cs="Times New Roman"/>
          <w:sz w:val="28"/>
          <w:lang w:val="uk-UA"/>
        </w:rPr>
        <w:tab/>
      </w:r>
      <w:r>
        <w:rPr>
          <w:rFonts w:ascii="Times New Roman" w:hAnsi="Times New Roman" w:cs="Times New Roman"/>
          <w:i/>
          <w:sz w:val="28"/>
          <w:lang w:val="uk-UA"/>
        </w:rPr>
        <w:t>Освітня ситуація – це ситуація освітнього напруження</w:t>
      </w:r>
      <w:r>
        <w:rPr>
          <w:rFonts w:ascii="Times New Roman" w:hAnsi="Times New Roman" w:cs="Times New Roman"/>
          <w:sz w:val="28"/>
          <w:lang w:val="uk-UA"/>
        </w:rPr>
        <w:t>, що виникає спонтанно або спеціально організована вихователем і потребує вирішення у спільній діяльності всіх її учасників. Її мета – створення разом із дітьми певного освітнього результату (ідей, проблем, версій, схем, дослідів, дискурсу) в ході спеціально організованої діяльності.</w:t>
      </w:r>
      <w:r>
        <w:rPr>
          <w:rFonts w:ascii="Times New Roman" w:hAnsi="Times New Roman" w:cs="Times New Roman"/>
          <w:noProof/>
          <w:lang w:val="uk-UA"/>
        </w:rPr>
        <w:t xml:space="preserve"> </w:t>
      </w:r>
    </w:p>
    <w:p w:rsidR="000304EE" w:rsidRDefault="000304EE" w:rsidP="000304EE">
      <w:pPr>
        <w:spacing w:after="0"/>
        <w:jc w:val="both"/>
        <w:rPr>
          <w:rFonts w:ascii="Times New Roman" w:hAnsi="Times New Roman" w:cs="Times New Roman"/>
          <w:sz w:val="28"/>
          <w:lang w:val="uk-UA"/>
        </w:rPr>
      </w:pPr>
      <w:r>
        <w:rPr>
          <w:rFonts w:ascii="Times New Roman" w:hAnsi="Times New Roman" w:cs="Times New Roman"/>
          <w:sz w:val="28"/>
          <w:lang w:val="uk-UA"/>
        </w:rPr>
        <w:tab/>
        <w:t xml:space="preserve">Тривалість освітньої ситуації – від кількох хвилин до трьох і більше днів. Можливий також ланцюжок взаємопов’язаних ситуацій. Ситуативний принцип може бути покладений в основу кожного рівня організації навчання: повсякденної діяльності дошкільників, системи занять або окремого заняття. </w:t>
      </w:r>
    </w:p>
    <w:p w:rsidR="000304EE" w:rsidRDefault="000304EE" w:rsidP="000304EE">
      <w:pPr>
        <w:spacing w:after="0"/>
        <w:jc w:val="both"/>
        <w:rPr>
          <w:rFonts w:ascii="Times New Roman" w:hAnsi="Times New Roman" w:cs="Times New Roman"/>
          <w:i/>
          <w:sz w:val="28"/>
          <w:lang w:val="uk-UA"/>
        </w:rPr>
      </w:pPr>
      <w:r>
        <w:rPr>
          <w:rFonts w:ascii="Times New Roman" w:hAnsi="Times New Roman" w:cs="Times New Roman"/>
          <w:i/>
          <w:sz w:val="28"/>
          <w:lang w:val="uk-UA"/>
        </w:rPr>
        <w:tab/>
        <w:t>Параметри для характеристики освітніх ситуацій в організованій освітній діяльності:</w:t>
      </w:r>
    </w:p>
    <w:p w:rsidR="000304EE" w:rsidRDefault="000304EE" w:rsidP="000304EE">
      <w:pPr>
        <w:pStyle w:val="a3"/>
        <w:numPr>
          <w:ilvl w:val="0"/>
          <w:numId w:val="2"/>
        </w:numPr>
        <w:spacing w:after="0"/>
        <w:jc w:val="both"/>
        <w:rPr>
          <w:rFonts w:ascii="Times New Roman" w:hAnsi="Times New Roman" w:cs="Times New Roman"/>
          <w:sz w:val="28"/>
          <w:lang w:val="uk-UA"/>
        </w:rPr>
      </w:pPr>
      <w:r>
        <w:rPr>
          <w:rFonts w:ascii="Times New Roman" w:hAnsi="Times New Roman" w:cs="Times New Roman"/>
          <w:sz w:val="28"/>
          <w:lang w:val="uk-UA"/>
        </w:rPr>
        <w:t>курс на вирішення освітніх завдань;</w:t>
      </w:r>
    </w:p>
    <w:p w:rsidR="000304EE" w:rsidRDefault="000304EE" w:rsidP="000304EE">
      <w:pPr>
        <w:pStyle w:val="a3"/>
        <w:numPr>
          <w:ilvl w:val="0"/>
          <w:numId w:val="2"/>
        </w:numPr>
        <w:spacing w:after="0"/>
        <w:jc w:val="both"/>
        <w:rPr>
          <w:rFonts w:ascii="Times New Roman" w:hAnsi="Times New Roman" w:cs="Times New Roman"/>
          <w:sz w:val="28"/>
          <w:lang w:val="uk-UA"/>
        </w:rPr>
      </w:pPr>
      <w:r>
        <w:rPr>
          <w:rFonts w:ascii="Times New Roman" w:hAnsi="Times New Roman" w:cs="Times New Roman"/>
          <w:sz w:val="28"/>
          <w:lang w:val="uk-UA"/>
        </w:rPr>
        <w:t>освоєння вихованцями нових способів діяльності, умінь;  збагачення, систематизація, та узагальнення уявлення дітей;</w:t>
      </w:r>
    </w:p>
    <w:p w:rsidR="000304EE" w:rsidRDefault="000304EE" w:rsidP="000304EE">
      <w:pPr>
        <w:pStyle w:val="a3"/>
        <w:numPr>
          <w:ilvl w:val="0"/>
          <w:numId w:val="2"/>
        </w:numPr>
        <w:spacing w:after="0"/>
        <w:jc w:val="both"/>
        <w:rPr>
          <w:rFonts w:ascii="Times New Roman" w:hAnsi="Times New Roman" w:cs="Times New Roman"/>
          <w:sz w:val="28"/>
          <w:lang w:val="uk-UA"/>
        </w:rPr>
      </w:pPr>
      <w:r>
        <w:rPr>
          <w:rFonts w:ascii="Times New Roman" w:hAnsi="Times New Roman" w:cs="Times New Roman"/>
          <w:sz w:val="28"/>
          <w:lang w:val="uk-UA"/>
        </w:rPr>
        <w:t xml:space="preserve">тривалість упродовж дня та кількість щотижня: у молодшій групі – до 10-12 </w:t>
      </w:r>
      <w:proofErr w:type="spellStart"/>
      <w:r>
        <w:rPr>
          <w:rFonts w:ascii="Times New Roman" w:hAnsi="Times New Roman" w:cs="Times New Roman"/>
          <w:sz w:val="28"/>
          <w:lang w:val="uk-UA"/>
        </w:rPr>
        <w:t>хв</w:t>
      </w:r>
      <w:proofErr w:type="spellEnd"/>
      <w:r>
        <w:rPr>
          <w:rFonts w:ascii="Times New Roman" w:hAnsi="Times New Roman" w:cs="Times New Roman"/>
          <w:sz w:val="28"/>
          <w:lang w:val="uk-UA"/>
        </w:rPr>
        <w:t xml:space="preserve"> (5-7 ОС), у середній – до 15 </w:t>
      </w:r>
      <w:proofErr w:type="spellStart"/>
      <w:r>
        <w:rPr>
          <w:rFonts w:ascii="Times New Roman" w:hAnsi="Times New Roman" w:cs="Times New Roman"/>
          <w:sz w:val="28"/>
          <w:lang w:val="uk-UA"/>
        </w:rPr>
        <w:t>хв</w:t>
      </w:r>
      <w:proofErr w:type="spellEnd"/>
      <w:r>
        <w:rPr>
          <w:rFonts w:ascii="Times New Roman" w:hAnsi="Times New Roman" w:cs="Times New Roman"/>
          <w:sz w:val="28"/>
          <w:lang w:val="uk-UA"/>
        </w:rPr>
        <w:t xml:space="preserve"> (7-9 ОС), у старшій – до 20 </w:t>
      </w:r>
      <w:proofErr w:type="spellStart"/>
      <w:r>
        <w:rPr>
          <w:rFonts w:ascii="Times New Roman" w:hAnsi="Times New Roman" w:cs="Times New Roman"/>
          <w:sz w:val="28"/>
          <w:lang w:val="uk-UA"/>
        </w:rPr>
        <w:t>хв</w:t>
      </w:r>
      <w:proofErr w:type="spellEnd"/>
      <w:r>
        <w:rPr>
          <w:rFonts w:ascii="Times New Roman" w:hAnsi="Times New Roman" w:cs="Times New Roman"/>
          <w:sz w:val="28"/>
          <w:lang w:val="uk-UA"/>
        </w:rPr>
        <w:t xml:space="preserve"> (9-10 ОС).</w:t>
      </w:r>
    </w:p>
    <w:p w:rsidR="000304EE" w:rsidRDefault="000304EE" w:rsidP="000304EE">
      <w:pPr>
        <w:pStyle w:val="a3"/>
        <w:numPr>
          <w:ilvl w:val="0"/>
          <w:numId w:val="2"/>
        </w:numPr>
        <w:spacing w:after="0"/>
        <w:jc w:val="both"/>
        <w:rPr>
          <w:rFonts w:ascii="Times New Roman" w:hAnsi="Times New Roman" w:cs="Times New Roman"/>
          <w:sz w:val="28"/>
          <w:lang w:val="uk-UA"/>
        </w:rPr>
      </w:pPr>
      <w:r>
        <w:rPr>
          <w:rFonts w:ascii="Times New Roman" w:hAnsi="Times New Roman" w:cs="Times New Roman"/>
          <w:sz w:val="28"/>
          <w:lang w:val="uk-UA"/>
        </w:rPr>
        <w:lastRenderedPageBreak/>
        <w:t>форми – групова, під групова, індивідуальна.</w:t>
      </w:r>
    </w:p>
    <w:p w:rsidR="000304EE" w:rsidRPr="00167B4C" w:rsidRDefault="000304EE" w:rsidP="000304EE">
      <w:pPr>
        <w:pStyle w:val="a3"/>
        <w:numPr>
          <w:ilvl w:val="0"/>
          <w:numId w:val="2"/>
        </w:numPr>
        <w:spacing w:after="0"/>
        <w:jc w:val="both"/>
        <w:rPr>
          <w:rFonts w:ascii="Times New Roman" w:hAnsi="Times New Roman" w:cs="Times New Roman"/>
          <w:sz w:val="28"/>
          <w:lang w:val="uk-UA"/>
        </w:rPr>
      </w:pPr>
      <w:r>
        <w:rPr>
          <w:rFonts w:ascii="Times New Roman" w:hAnsi="Times New Roman" w:cs="Times New Roman"/>
          <w:sz w:val="28"/>
          <w:lang w:val="uk-UA"/>
        </w:rPr>
        <w:t xml:space="preserve">позиція педагога у взаємодії з дітьми – </w:t>
      </w:r>
      <w:proofErr w:type="spellStart"/>
      <w:r>
        <w:rPr>
          <w:rFonts w:ascii="Times New Roman" w:hAnsi="Times New Roman" w:cs="Times New Roman"/>
          <w:sz w:val="28"/>
          <w:lang w:val="uk-UA"/>
        </w:rPr>
        <w:t>діяльнісна</w:t>
      </w:r>
      <w:proofErr w:type="spellEnd"/>
      <w:r>
        <w:rPr>
          <w:rFonts w:ascii="Times New Roman" w:hAnsi="Times New Roman" w:cs="Times New Roman"/>
          <w:sz w:val="28"/>
          <w:lang w:val="uk-UA"/>
        </w:rPr>
        <w:t xml:space="preserve"> модель взаємодії. Позиція дитини в освітній діяльності – активність, спрямована на набуття соціального досвіду.</w:t>
      </w:r>
      <w:r>
        <w:rPr>
          <w:rFonts w:ascii="Times New Roman" w:eastAsia="Times New Roman" w:hAnsi="Times New Roman" w:cs="Times New Roman"/>
          <w:snapToGrid w:val="0"/>
          <w:color w:val="000000"/>
          <w:w w:val="1"/>
          <w:sz w:val="2"/>
          <w:szCs w:val="2"/>
          <w:bdr w:val="none" w:sz="0" w:space="0" w:color="auto" w:frame="1"/>
          <w:shd w:val="clear" w:color="auto" w:fill="000000"/>
          <w:lang w:val="uk-UA"/>
        </w:rPr>
        <w:t xml:space="preserve"> </w:t>
      </w:r>
    </w:p>
    <w:p w:rsidR="000304EE" w:rsidRPr="00487975" w:rsidRDefault="000304EE" w:rsidP="000304EE">
      <w:pPr>
        <w:spacing w:after="0"/>
        <w:ind w:left="495"/>
        <w:jc w:val="both"/>
        <w:rPr>
          <w:rFonts w:ascii="Times New Roman" w:hAnsi="Times New Roman" w:cs="Times New Roman"/>
          <w:b/>
          <w:sz w:val="28"/>
          <w:lang w:val="uk-UA"/>
        </w:rPr>
      </w:pPr>
      <w:r w:rsidRPr="00487975">
        <w:rPr>
          <w:rFonts w:ascii="Times New Roman" w:hAnsi="Times New Roman" w:cs="Times New Roman"/>
          <w:b/>
          <w:sz w:val="28"/>
          <w:lang w:val="uk-UA"/>
        </w:rPr>
        <w:t>Як організувати реальну взаємодію дітей</w:t>
      </w:r>
    </w:p>
    <w:p w:rsidR="000304EE" w:rsidRDefault="000304EE" w:rsidP="000304EE">
      <w:pPr>
        <w:spacing w:after="0"/>
        <w:jc w:val="both"/>
        <w:rPr>
          <w:rFonts w:ascii="Times New Roman" w:hAnsi="Times New Roman" w:cs="Times New Roman"/>
          <w:sz w:val="28"/>
          <w:lang w:val="uk-UA"/>
        </w:rPr>
      </w:pPr>
      <w:r w:rsidRPr="00487975">
        <w:rPr>
          <w:rFonts w:ascii="Times New Roman" w:hAnsi="Times New Roman" w:cs="Times New Roman"/>
          <w:sz w:val="28"/>
          <w:lang w:val="uk-UA"/>
        </w:rPr>
        <w:t>Під час організації освітнь</w:t>
      </w:r>
      <w:r>
        <w:rPr>
          <w:rFonts w:ascii="Times New Roman" w:hAnsi="Times New Roman" w:cs="Times New Roman"/>
          <w:sz w:val="28"/>
          <w:lang w:val="uk-UA"/>
        </w:rPr>
        <w:t xml:space="preserve">ої ситуації діти мають працювати як єдина невелика група, і між ними є справжня співпраця, узгодженість дій та вмінь, взаємоконтроль і </w:t>
      </w:r>
      <w:proofErr w:type="spellStart"/>
      <w:r>
        <w:rPr>
          <w:rFonts w:ascii="Times New Roman" w:hAnsi="Times New Roman" w:cs="Times New Roman"/>
          <w:sz w:val="28"/>
          <w:lang w:val="uk-UA"/>
        </w:rPr>
        <w:t>взаємооцінювання</w:t>
      </w:r>
      <w:proofErr w:type="spellEnd"/>
      <w:r>
        <w:rPr>
          <w:rFonts w:ascii="Times New Roman" w:hAnsi="Times New Roman" w:cs="Times New Roman"/>
          <w:sz w:val="28"/>
          <w:lang w:val="uk-UA"/>
        </w:rPr>
        <w:t>.</w:t>
      </w:r>
    </w:p>
    <w:p w:rsidR="000304EE" w:rsidRPr="005D7647" w:rsidRDefault="000304EE" w:rsidP="000304EE">
      <w:pPr>
        <w:spacing w:after="0"/>
        <w:ind w:firstLine="495"/>
        <w:jc w:val="both"/>
        <w:rPr>
          <w:rFonts w:ascii="Times New Roman" w:hAnsi="Times New Roman" w:cs="Times New Roman"/>
          <w:sz w:val="28"/>
          <w:lang w:val="uk-UA"/>
        </w:rPr>
      </w:pPr>
      <w:r>
        <w:rPr>
          <w:rFonts w:ascii="Times New Roman" w:hAnsi="Times New Roman" w:cs="Times New Roman"/>
          <w:sz w:val="28"/>
          <w:lang w:val="uk-UA"/>
        </w:rPr>
        <w:t xml:space="preserve">Співпраця між дітьми у віці 3-6 років не може статися сама по собі. Головну роль у її формуванні відіграє педагог. Щоб відносини співпраці виникли й розвивалися, дорослий повинен </w:t>
      </w:r>
      <w:r>
        <w:rPr>
          <w:rFonts w:ascii="Times New Roman" w:hAnsi="Times New Roman" w:cs="Times New Roman"/>
          <w:i/>
          <w:sz w:val="28"/>
          <w:lang w:val="uk-UA"/>
        </w:rPr>
        <w:t>спеціально організувати освітні ситуації, у яких діти набуватимуть досвід взаємодії.</w:t>
      </w:r>
      <w:r>
        <w:rPr>
          <w:rFonts w:ascii="Times New Roman" w:hAnsi="Times New Roman" w:cs="Times New Roman"/>
          <w:sz w:val="28"/>
          <w:lang w:val="uk-UA"/>
        </w:rPr>
        <w:t xml:space="preserve"> Цьому сприяє </w:t>
      </w:r>
      <w:r w:rsidRPr="005D7647">
        <w:rPr>
          <w:rFonts w:ascii="Times New Roman" w:hAnsi="Times New Roman" w:cs="Times New Roman"/>
          <w:i/>
          <w:sz w:val="28"/>
          <w:lang w:val="uk-UA"/>
        </w:rPr>
        <w:t>спільна продуктивна діяльність</w:t>
      </w:r>
      <w:r>
        <w:rPr>
          <w:rFonts w:ascii="Times New Roman" w:hAnsi="Times New Roman" w:cs="Times New Roman"/>
          <w:sz w:val="28"/>
          <w:lang w:val="uk-UA"/>
        </w:rPr>
        <w:t xml:space="preserve">, коли в дитини виникає потреба узгоджувати свої дії з іншими і підпорядковувати їх спільній меті. Педагогічна організація процесу взаємодії дітей в освітніх ситуаціях можлива починаючи з трирічного віку. П’ятий рік життя можна розглядати як сенситивний період для розвитку змістовної взаємодії малюків. </w:t>
      </w:r>
    </w:p>
    <w:p w:rsidR="000304EE" w:rsidRPr="00487975" w:rsidRDefault="000304EE" w:rsidP="000304EE">
      <w:pPr>
        <w:spacing w:after="0"/>
        <w:jc w:val="both"/>
        <w:rPr>
          <w:rFonts w:ascii="Times New Roman" w:hAnsi="Times New Roman" w:cs="Times New Roman"/>
          <w:sz w:val="28"/>
          <w:lang w:val="uk-UA"/>
        </w:rPr>
      </w:pPr>
    </w:p>
    <w:p w:rsidR="000304EE" w:rsidRDefault="000304EE" w:rsidP="000304EE">
      <w:pPr>
        <w:spacing w:after="0"/>
        <w:ind w:firstLine="495"/>
        <w:jc w:val="both"/>
        <w:rPr>
          <w:rFonts w:ascii="Times New Roman" w:hAnsi="Times New Roman" w:cs="Times New Roman"/>
          <w:sz w:val="28"/>
          <w:lang w:val="uk-UA"/>
        </w:rPr>
      </w:pPr>
      <w:r>
        <w:rPr>
          <w:rFonts w:ascii="Times New Roman" w:hAnsi="Times New Roman" w:cs="Times New Roman"/>
          <w:i/>
          <w:sz w:val="28"/>
          <w:lang w:val="uk-UA"/>
        </w:rPr>
        <w:t xml:space="preserve">Прийоми створення освітніх ситуацій: </w:t>
      </w:r>
      <w:r>
        <w:rPr>
          <w:rFonts w:ascii="Times New Roman" w:hAnsi="Times New Roman" w:cs="Times New Roman"/>
          <w:sz w:val="28"/>
          <w:lang w:val="uk-UA"/>
        </w:rPr>
        <w:t>зразок, пояснення, вказівка, порівняння, повторення; створення проблемних ситуацій, підказка, виправлення помилок, запитання оцінного характеру, прийом постановки запитань, залучення дітей до виправлення помилок, нагадування правильних вербальних форм.</w:t>
      </w:r>
    </w:p>
    <w:p w:rsidR="000304EE" w:rsidRDefault="000304EE" w:rsidP="000304EE">
      <w:pPr>
        <w:spacing w:after="0"/>
        <w:ind w:firstLine="495"/>
        <w:jc w:val="both"/>
        <w:rPr>
          <w:rFonts w:ascii="Times New Roman" w:hAnsi="Times New Roman" w:cs="Times New Roman"/>
          <w:i/>
          <w:sz w:val="28"/>
          <w:lang w:val="uk-UA"/>
        </w:rPr>
      </w:pPr>
      <w:r>
        <w:rPr>
          <w:rFonts w:ascii="Times New Roman" w:hAnsi="Times New Roman" w:cs="Times New Roman"/>
          <w:i/>
          <w:sz w:val="28"/>
          <w:lang w:val="uk-UA"/>
        </w:rPr>
        <w:t>Види освітніх ситуацій:</w:t>
      </w:r>
    </w:p>
    <w:p w:rsidR="000304EE" w:rsidRDefault="000304EE" w:rsidP="000304EE">
      <w:pPr>
        <w:pStyle w:val="a3"/>
        <w:numPr>
          <w:ilvl w:val="0"/>
          <w:numId w:val="3"/>
        </w:numPr>
        <w:spacing w:after="0"/>
        <w:jc w:val="both"/>
        <w:rPr>
          <w:rFonts w:ascii="Times New Roman" w:hAnsi="Times New Roman" w:cs="Times New Roman"/>
          <w:i/>
          <w:sz w:val="28"/>
          <w:lang w:val="uk-UA"/>
        </w:rPr>
      </w:pPr>
      <w:r>
        <w:rPr>
          <w:rFonts w:ascii="Times New Roman" w:hAnsi="Times New Roman" w:cs="Times New Roman"/>
          <w:i/>
          <w:sz w:val="28"/>
          <w:lang w:val="uk-UA"/>
        </w:rPr>
        <w:t>дослідницько-пошукові</w:t>
      </w:r>
      <w:r>
        <w:rPr>
          <w:rFonts w:ascii="Times New Roman" w:hAnsi="Times New Roman" w:cs="Times New Roman"/>
          <w:sz w:val="28"/>
          <w:lang w:val="uk-UA"/>
        </w:rPr>
        <w:t xml:space="preserve"> – в ході опрацювання яких ставляться проблеми, висуваються та перевіряються гіпотези щодо засобів та способів їхнього вирішення;</w:t>
      </w:r>
    </w:p>
    <w:p w:rsidR="000304EE" w:rsidRDefault="000304EE" w:rsidP="000304EE">
      <w:pPr>
        <w:pStyle w:val="a3"/>
        <w:numPr>
          <w:ilvl w:val="0"/>
          <w:numId w:val="3"/>
        </w:numPr>
        <w:spacing w:after="0"/>
        <w:jc w:val="both"/>
        <w:rPr>
          <w:rFonts w:ascii="Times New Roman" w:hAnsi="Times New Roman" w:cs="Times New Roman"/>
          <w:i/>
          <w:sz w:val="28"/>
          <w:lang w:val="uk-UA"/>
        </w:rPr>
      </w:pPr>
      <w:r>
        <w:rPr>
          <w:rFonts w:ascii="Times New Roman" w:hAnsi="Times New Roman" w:cs="Times New Roman"/>
          <w:i/>
          <w:sz w:val="28"/>
          <w:lang w:val="uk-UA"/>
        </w:rPr>
        <w:t>комунікативно-діалогові (дискусійні)</w:t>
      </w:r>
      <w:r>
        <w:rPr>
          <w:rFonts w:ascii="Times New Roman" w:hAnsi="Times New Roman" w:cs="Times New Roman"/>
          <w:sz w:val="28"/>
          <w:lang w:val="uk-UA"/>
        </w:rPr>
        <w:t xml:space="preserve"> – у ході яких генеруються ідеї, що стосуються вирішення поставленої проблеми, їх обґрунтовують, висловлюють і зіставляють різні погляди, здійснюється рефлексія;</w:t>
      </w:r>
    </w:p>
    <w:p w:rsidR="000304EE" w:rsidRDefault="000304EE" w:rsidP="000304EE">
      <w:pPr>
        <w:pStyle w:val="a3"/>
        <w:numPr>
          <w:ilvl w:val="0"/>
          <w:numId w:val="3"/>
        </w:numPr>
        <w:spacing w:after="0"/>
        <w:jc w:val="both"/>
        <w:rPr>
          <w:rFonts w:ascii="Times New Roman" w:hAnsi="Times New Roman" w:cs="Times New Roman"/>
          <w:i/>
          <w:sz w:val="28"/>
          <w:lang w:val="uk-UA"/>
        </w:rPr>
      </w:pPr>
      <w:r>
        <w:rPr>
          <w:rFonts w:ascii="Times New Roman" w:hAnsi="Times New Roman" w:cs="Times New Roman"/>
          <w:i/>
          <w:sz w:val="28"/>
          <w:lang w:val="uk-UA"/>
        </w:rPr>
        <w:t>ігрові</w:t>
      </w:r>
      <w:r>
        <w:rPr>
          <w:rFonts w:ascii="Times New Roman" w:hAnsi="Times New Roman" w:cs="Times New Roman"/>
          <w:sz w:val="28"/>
          <w:lang w:val="uk-UA"/>
        </w:rPr>
        <w:t>, які моделюють у предметно-змістовому (імітаційно-ігровому) та соціально-психологічному (рольовому) планах, у ході роботи над якими отримані уявлення творчо переносяться в нові умови.</w:t>
      </w:r>
    </w:p>
    <w:p w:rsidR="000304EE" w:rsidRDefault="000304EE" w:rsidP="000304EE">
      <w:pPr>
        <w:spacing w:after="0"/>
        <w:jc w:val="both"/>
        <w:rPr>
          <w:rFonts w:ascii="Times New Roman" w:hAnsi="Times New Roman" w:cs="Times New Roman"/>
          <w:sz w:val="28"/>
          <w:lang w:val="uk-UA"/>
        </w:rPr>
      </w:pPr>
      <w:r>
        <w:rPr>
          <w:rFonts w:ascii="Times New Roman" w:hAnsi="Times New Roman" w:cs="Times New Roman"/>
          <w:i/>
          <w:sz w:val="28"/>
          <w:lang w:val="uk-UA"/>
        </w:rPr>
        <w:t xml:space="preserve">Наголошуємо: </w:t>
      </w:r>
      <w:r>
        <w:rPr>
          <w:rFonts w:ascii="Times New Roman" w:hAnsi="Times New Roman" w:cs="Times New Roman"/>
          <w:sz w:val="28"/>
          <w:lang w:val="uk-UA"/>
        </w:rPr>
        <w:t>освітні пошуково-дослідницькі ситуації не підміняють дослідницько-пошукову діяльність дошкільників. Вона триває певний проміжок часу і є підґрунтям, іноді мотиваційним поштовхом до майбутньої діяльності.</w:t>
      </w:r>
    </w:p>
    <w:p w:rsidR="000304EE" w:rsidRDefault="000304EE" w:rsidP="000304EE">
      <w:pPr>
        <w:spacing w:after="0"/>
        <w:jc w:val="both"/>
        <w:rPr>
          <w:rFonts w:ascii="Times New Roman" w:hAnsi="Times New Roman" w:cs="Times New Roman"/>
          <w:sz w:val="28"/>
          <w:lang w:val="uk-UA"/>
        </w:rPr>
      </w:pPr>
      <w:r>
        <w:rPr>
          <w:rFonts w:ascii="Times New Roman" w:hAnsi="Times New Roman" w:cs="Times New Roman"/>
          <w:sz w:val="28"/>
          <w:lang w:val="uk-UA"/>
        </w:rPr>
        <w:lastRenderedPageBreak/>
        <w:t>Аби більше зацікавити дітей освітніми ситуаціями, їм часто надають ігрового характеру. У цьому разі вихованцям пропонують зайняти активну рольову позицію (ігрові сюжети освітніх ситуацій добирають залежно до вподобань дітей.</w:t>
      </w:r>
    </w:p>
    <w:p w:rsidR="000304EE" w:rsidRDefault="000304EE" w:rsidP="000304EE">
      <w:pPr>
        <w:spacing w:after="0"/>
        <w:jc w:val="both"/>
        <w:rPr>
          <w:rFonts w:ascii="Times New Roman" w:hAnsi="Times New Roman" w:cs="Times New Roman"/>
          <w:sz w:val="28"/>
          <w:lang w:val="uk-UA"/>
        </w:rPr>
      </w:pPr>
      <w:r>
        <w:rPr>
          <w:rFonts w:ascii="Times New Roman" w:hAnsi="Times New Roman" w:cs="Times New Roman"/>
          <w:i/>
          <w:sz w:val="28"/>
          <w:lang w:val="uk-UA"/>
        </w:rPr>
        <w:t xml:space="preserve">Наголошуємо: </w:t>
      </w:r>
      <w:r>
        <w:rPr>
          <w:rFonts w:ascii="Times New Roman" w:hAnsi="Times New Roman" w:cs="Times New Roman"/>
          <w:sz w:val="28"/>
          <w:lang w:val="uk-UA"/>
        </w:rPr>
        <w:t>освітні ситуації не можуть замінити підготовки дітей до розгортання сюжетно-рольової гри, вони лише активізують та актуалізують пізнавальний досвід дошкільників, спонукають до пошуку цікавих ідей та можливостей використання набутого досвіду у своїй діяльності.</w:t>
      </w:r>
    </w:p>
    <w:p w:rsidR="000304EE" w:rsidRDefault="000304EE" w:rsidP="000304EE">
      <w:pPr>
        <w:spacing w:after="0"/>
        <w:jc w:val="both"/>
        <w:rPr>
          <w:rFonts w:ascii="Times New Roman" w:hAnsi="Times New Roman" w:cs="Times New Roman"/>
          <w:i/>
          <w:sz w:val="28"/>
          <w:lang w:val="uk-UA"/>
        </w:rPr>
      </w:pPr>
      <w:r>
        <w:rPr>
          <w:rFonts w:ascii="Times New Roman" w:hAnsi="Times New Roman" w:cs="Times New Roman"/>
          <w:i/>
          <w:sz w:val="28"/>
          <w:lang w:val="uk-UA"/>
        </w:rPr>
        <w:t xml:space="preserve"> </w:t>
      </w:r>
      <w:r>
        <w:rPr>
          <w:rFonts w:ascii="Times New Roman" w:hAnsi="Times New Roman" w:cs="Times New Roman"/>
          <w:i/>
          <w:sz w:val="28"/>
          <w:lang w:val="uk-UA"/>
        </w:rPr>
        <w:tab/>
        <w:t>Етапи постановки та вирішення освітніх ситуацій</w:t>
      </w:r>
    </w:p>
    <w:p w:rsidR="000304EE" w:rsidRDefault="000304EE" w:rsidP="000304EE">
      <w:pPr>
        <w:spacing w:after="0"/>
        <w:jc w:val="both"/>
        <w:rPr>
          <w:rFonts w:ascii="Times New Roman" w:hAnsi="Times New Roman" w:cs="Times New Roman"/>
          <w:i/>
          <w:sz w:val="28"/>
          <w:lang w:val="uk-UA"/>
        </w:rPr>
      </w:pPr>
      <w:r>
        <w:rPr>
          <w:rFonts w:ascii="Times New Roman" w:hAnsi="Times New Roman" w:cs="Times New Roman"/>
          <w:i/>
          <w:sz w:val="28"/>
          <w:lang w:val="uk-UA"/>
        </w:rPr>
        <w:t>1. Комунікативна діяльність</w:t>
      </w:r>
    </w:p>
    <w:p w:rsidR="000304EE" w:rsidRDefault="000304EE" w:rsidP="000304EE">
      <w:pPr>
        <w:pStyle w:val="a3"/>
        <w:numPr>
          <w:ilvl w:val="0"/>
          <w:numId w:val="4"/>
        </w:numPr>
        <w:spacing w:after="0"/>
        <w:jc w:val="both"/>
        <w:rPr>
          <w:rFonts w:ascii="Times New Roman" w:hAnsi="Times New Roman" w:cs="Times New Roman"/>
          <w:sz w:val="28"/>
          <w:lang w:val="uk-UA"/>
        </w:rPr>
      </w:pPr>
      <w:r>
        <w:rPr>
          <w:rFonts w:ascii="Times New Roman" w:hAnsi="Times New Roman" w:cs="Times New Roman"/>
          <w:sz w:val="28"/>
          <w:lang w:val="uk-UA"/>
        </w:rPr>
        <w:t>Постановка, формулювання проблеми. Вихователь зацікавлює дітей ситуацією, пропонує їм завдання (або його частину) та забезпечує його прийняття (завдання вирішуються через дослідницько-пошукові й комунікативні ситуації).</w:t>
      </w:r>
    </w:p>
    <w:p w:rsidR="000304EE" w:rsidRDefault="000304EE" w:rsidP="000304EE">
      <w:pPr>
        <w:spacing w:after="0"/>
        <w:jc w:val="both"/>
        <w:rPr>
          <w:rFonts w:ascii="Times New Roman" w:hAnsi="Times New Roman" w:cs="Times New Roman"/>
          <w:i/>
          <w:sz w:val="28"/>
          <w:lang w:val="uk-UA"/>
        </w:rPr>
      </w:pPr>
      <w:r>
        <w:rPr>
          <w:rFonts w:ascii="Times New Roman" w:hAnsi="Times New Roman" w:cs="Times New Roman"/>
          <w:i/>
          <w:sz w:val="28"/>
          <w:lang w:val="uk-UA"/>
        </w:rPr>
        <w:t>2. Пізнавальна діяльність</w:t>
      </w:r>
    </w:p>
    <w:p w:rsidR="000304EE" w:rsidRDefault="000304EE" w:rsidP="000304EE">
      <w:pPr>
        <w:pStyle w:val="a3"/>
        <w:numPr>
          <w:ilvl w:val="0"/>
          <w:numId w:val="4"/>
        </w:numPr>
        <w:spacing w:after="0"/>
        <w:jc w:val="both"/>
        <w:rPr>
          <w:rFonts w:ascii="Times New Roman" w:hAnsi="Times New Roman" w:cs="Times New Roman"/>
          <w:sz w:val="28"/>
          <w:lang w:val="uk-UA"/>
        </w:rPr>
      </w:pPr>
      <w:r>
        <w:rPr>
          <w:rFonts w:ascii="Times New Roman" w:hAnsi="Times New Roman" w:cs="Times New Roman"/>
          <w:sz w:val="28"/>
          <w:lang w:val="uk-UA"/>
        </w:rPr>
        <w:t>Висунення припущень та гіпотез шляхом залучення до активної участі частини дітей (і кожної дитини).</w:t>
      </w:r>
    </w:p>
    <w:p w:rsidR="000304EE" w:rsidRDefault="000304EE" w:rsidP="000304EE">
      <w:pPr>
        <w:spacing w:after="0"/>
        <w:jc w:val="both"/>
        <w:rPr>
          <w:rFonts w:ascii="Times New Roman" w:hAnsi="Times New Roman" w:cs="Times New Roman"/>
          <w:i/>
          <w:sz w:val="28"/>
          <w:lang w:val="uk-UA"/>
        </w:rPr>
      </w:pPr>
      <w:r>
        <w:rPr>
          <w:rFonts w:ascii="Times New Roman" w:hAnsi="Times New Roman" w:cs="Times New Roman"/>
          <w:i/>
          <w:sz w:val="28"/>
          <w:lang w:val="uk-UA"/>
        </w:rPr>
        <w:t>3. Перетворювальна діяльність</w:t>
      </w:r>
    </w:p>
    <w:p w:rsidR="000304EE" w:rsidRDefault="000304EE" w:rsidP="000304EE">
      <w:pPr>
        <w:pStyle w:val="a3"/>
        <w:numPr>
          <w:ilvl w:val="0"/>
          <w:numId w:val="4"/>
        </w:numPr>
        <w:spacing w:after="0"/>
        <w:jc w:val="both"/>
        <w:rPr>
          <w:rFonts w:ascii="Times New Roman" w:hAnsi="Times New Roman" w:cs="Times New Roman"/>
          <w:sz w:val="28"/>
          <w:lang w:val="uk-UA"/>
        </w:rPr>
      </w:pPr>
      <w:r>
        <w:rPr>
          <w:rFonts w:ascii="Times New Roman" w:hAnsi="Times New Roman" w:cs="Times New Roman"/>
          <w:sz w:val="28"/>
          <w:lang w:val="uk-UA"/>
        </w:rPr>
        <w:t>Вибір, перевірка припущень, створення дітьми освітньої продукції.</w:t>
      </w:r>
    </w:p>
    <w:p w:rsidR="000304EE" w:rsidRDefault="000304EE" w:rsidP="000304EE">
      <w:pPr>
        <w:spacing w:after="0"/>
        <w:jc w:val="both"/>
        <w:rPr>
          <w:rFonts w:ascii="Times New Roman" w:hAnsi="Times New Roman" w:cs="Times New Roman"/>
          <w:i/>
          <w:sz w:val="28"/>
          <w:lang w:val="uk-UA"/>
        </w:rPr>
      </w:pPr>
      <w:r>
        <w:rPr>
          <w:rFonts w:ascii="Times New Roman" w:hAnsi="Times New Roman" w:cs="Times New Roman"/>
          <w:i/>
          <w:sz w:val="28"/>
          <w:lang w:val="uk-UA"/>
        </w:rPr>
        <w:t xml:space="preserve">4. </w:t>
      </w:r>
      <w:proofErr w:type="spellStart"/>
      <w:r>
        <w:rPr>
          <w:rFonts w:ascii="Times New Roman" w:hAnsi="Times New Roman" w:cs="Times New Roman"/>
          <w:i/>
          <w:sz w:val="28"/>
          <w:lang w:val="uk-UA"/>
        </w:rPr>
        <w:t>Оціннно-контрольна</w:t>
      </w:r>
      <w:proofErr w:type="spellEnd"/>
      <w:r>
        <w:rPr>
          <w:rFonts w:ascii="Times New Roman" w:hAnsi="Times New Roman" w:cs="Times New Roman"/>
          <w:i/>
          <w:sz w:val="28"/>
          <w:lang w:val="uk-UA"/>
        </w:rPr>
        <w:t xml:space="preserve"> діяльність (рефлексія)</w:t>
      </w:r>
    </w:p>
    <w:p w:rsidR="000304EE" w:rsidRDefault="000304EE" w:rsidP="000304EE">
      <w:pPr>
        <w:pStyle w:val="a3"/>
        <w:numPr>
          <w:ilvl w:val="0"/>
          <w:numId w:val="4"/>
        </w:numPr>
        <w:spacing w:after="0"/>
        <w:jc w:val="both"/>
        <w:rPr>
          <w:rFonts w:ascii="Times New Roman" w:hAnsi="Times New Roman" w:cs="Times New Roman"/>
          <w:sz w:val="28"/>
          <w:lang w:val="uk-UA"/>
        </w:rPr>
      </w:pPr>
      <w:r>
        <w:rPr>
          <w:rFonts w:ascii="Times New Roman" w:hAnsi="Times New Roman" w:cs="Times New Roman"/>
          <w:sz w:val="28"/>
          <w:lang w:val="uk-UA"/>
        </w:rPr>
        <w:t>Підбиття підсумків, оцінювання досягнень дітей (активізується їхній емоційний відгук на власну діяльність та її результат, тобто отриману освітню продукцію), висновок.</w:t>
      </w:r>
    </w:p>
    <w:p w:rsidR="000304EE" w:rsidRDefault="000304EE" w:rsidP="000304EE">
      <w:pPr>
        <w:spacing w:after="0"/>
        <w:ind w:firstLine="360"/>
        <w:jc w:val="both"/>
        <w:rPr>
          <w:rFonts w:ascii="Times New Roman" w:hAnsi="Times New Roman" w:cs="Times New Roman"/>
          <w:sz w:val="28"/>
          <w:lang w:val="uk-UA"/>
        </w:rPr>
      </w:pPr>
      <w:r>
        <w:rPr>
          <w:rFonts w:ascii="Times New Roman" w:hAnsi="Times New Roman" w:cs="Times New Roman"/>
          <w:sz w:val="28"/>
          <w:lang w:val="uk-UA"/>
        </w:rPr>
        <w:t>Отже, кожній дитині треба надати можливість поміркувати, усвідомити свої рішення та дії, працювати у природному для неї темпі. Саме таку можливість надають пропоновані освітні ситуації.</w:t>
      </w:r>
    </w:p>
    <w:p w:rsidR="000304EE" w:rsidRDefault="000304EE" w:rsidP="000304EE">
      <w:pPr>
        <w:spacing w:after="0"/>
        <w:ind w:firstLine="360"/>
        <w:jc w:val="both"/>
        <w:rPr>
          <w:rFonts w:ascii="Times New Roman" w:hAnsi="Times New Roman" w:cs="Times New Roman"/>
          <w:noProof/>
          <w:sz w:val="28"/>
          <w:lang w:val="uk-UA"/>
        </w:rPr>
      </w:pPr>
      <w:r>
        <w:rPr>
          <w:rFonts w:ascii="Times New Roman" w:hAnsi="Times New Roman" w:cs="Times New Roman"/>
          <w:sz w:val="28"/>
          <w:lang w:val="uk-UA"/>
        </w:rPr>
        <w:t>Головне досягнення запропонованих освітніх ситуацій – відпрацювання кожною дитиною власного смислу в змісті запропонованих дорослим завдань, розвиток таких особистісних якостей, як уміння співпрацювати, дослухатися до чужої думки,  поступатися своїми інтересами заради інших, формування певних «життєвих правил».</w:t>
      </w:r>
      <w:r>
        <w:rPr>
          <w:rFonts w:ascii="Times New Roman" w:hAnsi="Times New Roman" w:cs="Times New Roman"/>
          <w:noProof/>
          <w:sz w:val="28"/>
          <w:lang w:val="uk-UA"/>
        </w:rPr>
        <w:t xml:space="preserve"> </w:t>
      </w:r>
    </w:p>
    <w:p w:rsidR="000304EE" w:rsidRDefault="000304EE" w:rsidP="000304EE">
      <w:pPr>
        <w:spacing w:after="0"/>
        <w:ind w:firstLine="360"/>
        <w:jc w:val="both"/>
        <w:rPr>
          <w:rFonts w:ascii="Times New Roman" w:hAnsi="Times New Roman" w:cs="Times New Roman"/>
          <w:sz w:val="28"/>
          <w:lang w:val="uk-UA"/>
        </w:rPr>
      </w:pPr>
    </w:p>
    <w:p w:rsidR="000304EE" w:rsidRPr="000304EE" w:rsidRDefault="000304EE" w:rsidP="000304EE">
      <w:pPr>
        <w:spacing w:after="0"/>
        <w:ind w:firstLine="360"/>
        <w:jc w:val="both"/>
        <w:rPr>
          <w:rFonts w:ascii="Times New Roman" w:hAnsi="Times New Roman" w:cs="Times New Roman"/>
          <w:b/>
          <w:i/>
          <w:sz w:val="28"/>
          <w:lang w:val="uk-UA"/>
        </w:rPr>
      </w:pPr>
      <w:r w:rsidRPr="000304EE">
        <w:rPr>
          <w:rFonts w:ascii="Times New Roman" w:hAnsi="Times New Roman" w:cs="Times New Roman"/>
          <w:b/>
          <w:i/>
          <w:sz w:val="28"/>
          <w:lang w:val="uk-UA"/>
        </w:rPr>
        <w:t>Використані джерела:</w:t>
      </w:r>
    </w:p>
    <w:p w:rsidR="000304EE" w:rsidRPr="00B45EAA" w:rsidRDefault="000304EE" w:rsidP="000304EE">
      <w:pPr>
        <w:pStyle w:val="a3"/>
        <w:numPr>
          <w:ilvl w:val="0"/>
          <w:numId w:val="5"/>
        </w:numPr>
        <w:spacing w:after="0"/>
        <w:jc w:val="both"/>
        <w:rPr>
          <w:rFonts w:ascii="Times New Roman" w:hAnsi="Times New Roman" w:cs="Times New Roman"/>
          <w:i/>
          <w:sz w:val="28"/>
          <w:lang w:val="uk-UA"/>
        </w:rPr>
      </w:pPr>
      <w:r>
        <w:rPr>
          <w:rFonts w:ascii="Times New Roman" w:hAnsi="Times New Roman" w:cs="Times New Roman"/>
          <w:i/>
          <w:sz w:val="28"/>
          <w:lang w:val="uk-UA"/>
        </w:rPr>
        <w:t>Науковий керівник К.Крутій «</w:t>
      </w:r>
      <w:r>
        <w:rPr>
          <w:rFonts w:ascii="Times New Roman" w:hAnsi="Times New Roman" w:cs="Times New Roman"/>
          <w:sz w:val="28"/>
          <w:lang w:val="uk-UA"/>
        </w:rPr>
        <w:t xml:space="preserve"> «</w:t>
      </w:r>
      <w:r>
        <w:rPr>
          <w:rFonts w:ascii="Times New Roman" w:hAnsi="Times New Roman" w:cs="Times New Roman"/>
          <w:sz w:val="28"/>
          <w:lang w:val="en-US"/>
        </w:rPr>
        <w:t>STREAM</w:t>
      </w:r>
      <w:r w:rsidRPr="00A05DB4">
        <w:rPr>
          <w:rFonts w:ascii="Times New Roman" w:hAnsi="Times New Roman" w:cs="Times New Roman"/>
          <w:sz w:val="28"/>
          <w:lang w:val="uk-UA"/>
        </w:rPr>
        <w:t xml:space="preserve"> </w:t>
      </w:r>
      <w:r>
        <w:rPr>
          <w:rFonts w:ascii="Times New Roman" w:hAnsi="Times New Roman" w:cs="Times New Roman"/>
          <w:sz w:val="28"/>
          <w:lang w:val="uk-UA"/>
        </w:rPr>
        <w:t>– освіта, або Стежинки у Всесвіт»</w:t>
      </w:r>
      <w:r w:rsidRPr="00B45EAA">
        <w:rPr>
          <w:rFonts w:ascii="Times New Roman" w:hAnsi="Times New Roman" w:cs="Times New Roman"/>
          <w:sz w:val="28"/>
          <w:lang w:val="uk-UA"/>
        </w:rPr>
        <w:t xml:space="preserve"> </w:t>
      </w:r>
      <w:r>
        <w:rPr>
          <w:rFonts w:ascii="Times New Roman" w:hAnsi="Times New Roman" w:cs="Times New Roman"/>
          <w:sz w:val="28"/>
          <w:lang w:val="uk-UA"/>
        </w:rPr>
        <w:t>альтернативна програма формування культури інженерного мислення, Запоріжжя, 2018 р.</w:t>
      </w:r>
    </w:p>
    <w:p w:rsidR="000304EE" w:rsidRDefault="000304EE" w:rsidP="000304EE">
      <w:pPr>
        <w:pStyle w:val="a3"/>
        <w:numPr>
          <w:ilvl w:val="0"/>
          <w:numId w:val="5"/>
        </w:numPr>
        <w:spacing w:after="0"/>
        <w:jc w:val="both"/>
        <w:rPr>
          <w:rFonts w:ascii="Times New Roman" w:hAnsi="Times New Roman" w:cs="Times New Roman"/>
          <w:i/>
          <w:sz w:val="28"/>
          <w:lang w:val="uk-UA"/>
        </w:rPr>
      </w:pPr>
      <w:r>
        <w:rPr>
          <w:rFonts w:ascii="Times New Roman" w:hAnsi="Times New Roman" w:cs="Times New Roman"/>
          <w:i/>
          <w:sz w:val="28"/>
          <w:lang w:val="uk-UA"/>
        </w:rPr>
        <w:t>К.Крутій «Сучасне заняття та освітні ситуації», ж-л «Дошкільне виховання» №9,2016, с.6-10;</w:t>
      </w:r>
    </w:p>
    <w:p w:rsidR="000304EE" w:rsidRPr="00167B4C" w:rsidRDefault="000304EE" w:rsidP="000304EE">
      <w:pPr>
        <w:spacing w:after="0"/>
        <w:rPr>
          <w:lang w:val="uk-UA"/>
        </w:rPr>
      </w:pPr>
    </w:p>
    <w:p w:rsidR="000304EE" w:rsidRPr="00F429E8" w:rsidRDefault="000304EE" w:rsidP="000304EE">
      <w:pPr>
        <w:jc w:val="center"/>
        <w:rPr>
          <w:rFonts w:ascii="Times New Roman" w:hAnsi="Times New Roman" w:cs="Times New Roman"/>
          <w:b/>
          <w:sz w:val="32"/>
          <w:lang w:val="uk-UA"/>
        </w:rPr>
      </w:pPr>
      <w:r w:rsidRPr="00F429E8">
        <w:rPr>
          <w:rFonts w:ascii="Times New Roman" w:hAnsi="Times New Roman" w:cs="Times New Roman"/>
          <w:b/>
          <w:sz w:val="32"/>
          <w:lang w:val="uk-UA"/>
        </w:rPr>
        <w:lastRenderedPageBreak/>
        <w:t xml:space="preserve">Формуємо взаємодію дітей дошкільного віку </w:t>
      </w:r>
    </w:p>
    <w:p w:rsidR="000304EE" w:rsidRPr="00705853" w:rsidRDefault="000304EE" w:rsidP="000304EE">
      <w:pPr>
        <w:spacing w:after="0"/>
        <w:ind w:firstLine="708"/>
        <w:jc w:val="both"/>
        <w:rPr>
          <w:rFonts w:ascii="Times New Roman" w:hAnsi="Times New Roman" w:cs="Times New Roman"/>
          <w:sz w:val="28"/>
          <w:lang w:val="uk-UA"/>
        </w:rPr>
      </w:pPr>
      <w:r w:rsidRPr="00EB7729">
        <w:rPr>
          <w:rFonts w:ascii="Times New Roman" w:hAnsi="Times New Roman" w:cs="Times New Roman"/>
          <w:sz w:val="28"/>
          <w:lang w:val="uk-UA"/>
        </w:rPr>
        <w:t>Соціальний,</w:t>
      </w:r>
      <w:r w:rsidRPr="00EB7729">
        <w:rPr>
          <w:rFonts w:ascii="Times New Roman" w:hAnsi="Times New Roman" w:cs="Times New Roman"/>
          <w:sz w:val="32"/>
          <w:lang w:val="uk-UA"/>
        </w:rPr>
        <w:t xml:space="preserve"> </w:t>
      </w:r>
      <w:r w:rsidRPr="00705853">
        <w:rPr>
          <w:rFonts w:ascii="Times New Roman" w:hAnsi="Times New Roman" w:cs="Times New Roman"/>
          <w:sz w:val="28"/>
          <w:lang w:val="uk-UA"/>
        </w:rPr>
        <w:t>науково-технічний процес, величезний потік інформації, павутиння соціальних мереж та багато інших чинників сучасного життя безпосередньо відбиваються на розвитку дітей. І не завжди позитивно. Діти третього тисячоліття здатні змалечку віртуозно користуватися комп’юте</w:t>
      </w:r>
      <w:r>
        <w:rPr>
          <w:rFonts w:ascii="Times New Roman" w:hAnsi="Times New Roman" w:cs="Times New Roman"/>
          <w:sz w:val="28"/>
          <w:lang w:val="uk-UA"/>
        </w:rPr>
        <w:t>рною технікою, але майже не вмію</w:t>
      </w:r>
      <w:r w:rsidRPr="00705853">
        <w:rPr>
          <w:rFonts w:ascii="Times New Roman" w:hAnsi="Times New Roman" w:cs="Times New Roman"/>
          <w:sz w:val="28"/>
          <w:lang w:val="uk-UA"/>
        </w:rPr>
        <w:t xml:space="preserve">ть вибудовувати взаєморозуміння з іншими дітьми, домовлятися, приймати спільні виважені рішення, злагоджено працювати на позитивний результат і головне отримувати </w:t>
      </w:r>
      <w:r>
        <w:rPr>
          <w:rFonts w:ascii="Times New Roman" w:hAnsi="Times New Roman" w:cs="Times New Roman"/>
          <w:sz w:val="28"/>
          <w:lang w:val="uk-UA"/>
        </w:rPr>
        <w:t>в</w:t>
      </w:r>
      <w:r w:rsidRPr="00705853">
        <w:rPr>
          <w:rFonts w:ascii="Times New Roman" w:hAnsi="Times New Roman" w:cs="Times New Roman"/>
          <w:sz w:val="28"/>
          <w:lang w:val="uk-UA"/>
        </w:rPr>
        <w:t>ід цього задоволення.</w:t>
      </w:r>
    </w:p>
    <w:p w:rsidR="000304EE" w:rsidRPr="00705853" w:rsidRDefault="000304EE" w:rsidP="000304EE">
      <w:pPr>
        <w:spacing w:after="0"/>
        <w:jc w:val="both"/>
        <w:rPr>
          <w:rFonts w:ascii="Times New Roman" w:hAnsi="Times New Roman" w:cs="Times New Roman"/>
          <w:sz w:val="28"/>
          <w:lang w:val="uk-UA"/>
        </w:rPr>
      </w:pPr>
      <w:r w:rsidRPr="00705853">
        <w:rPr>
          <w:rFonts w:ascii="Times New Roman" w:hAnsi="Times New Roman" w:cs="Times New Roman"/>
          <w:sz w:val="28"/>
          <w:lang w:val="uk-UA"/>
        </w:rPr>
        <w:tab/>
        <w:t>Одна з причин такого стану речей – недостатність досвіду живого спілкування в родині, послаблення емоційного зв’язку між дитиною і батьками, збіднення змісту і форм сімейного дозвілля, що породжує страх комунікації з іншими.</w:t>
      </w:r>
    </w:p>
    <w:p w:rsidR="000304EE" w:rsidRPr="00705853" w:rsidRDefault="000304EE" w:rsidP="000304EE">
      <w:pPr>
        <w:spacing w:after="0"/>
        <w:jc w:val="both"/>
        <w:rPr>
          <w:rFonts w:ascii="Times New Roman" w:hAnsi="Times New Roman" w:cs="Times New Roman"/>
          <w:sz w:val="28"/>
          <w:lang w:val="uk-UA"/>
        </w:rPr>
      </w:pPr>
      <w:r w:rsidRPr="00705853">
        <w:rPr>
          <w:rFonts w:ascii="Times New Roman" w:hAnsi="Times New Roman" w:cs="Times New Roman"/>
          <w:sz w:val="28"/>
          <w:lang w:val="uk-UA"/>
        </w:rPr>
        <w:tab/>
        <w:t>З моменту вступу дитини до закладу дошкільної освіти вона разом із своїми батьками стає учасницею нової системи соціальних ві</w:t>
      </w:r>
      <w:r>
        <w:rPr>
          <w:rFonts w:ascii="Times New Roman" w:hAnsi="Times New Roman" w:cs="Times New Roman"/>
          <w:sz w:val="28"/>
          <w:lang w:val="uk-UA"/>
        </w:rPr>
        <w:t>дносин. І педагоги покликані дов</w:t>
      </w:r>
      <w:r w:rsidRPr="00705853">
        <w:rPr>
          <w:rFonts w:ascii="Times New Roman" w:hAnsi="Times New Roman" w:cs="Times New Roman"/>
          <w:sz w:val="28"/>
          <w:lang w:val="uk-UA"/>
        </w:rPr>
        <w:t>ести до свідомості кожного із батьків важливість взаємодії із дитиною, і з вихователем.</w:t>
      </w:r>
    </w:p>
    <w:p w:rsidR="000304EE" w:rsidRPr="00705853" w:rsidRDefault="000304EE" w:rsidP="000304EE">
      <w:pPr>
        <w:spacing w:after="0"/>
        <w:jc w:val="both"/>
        <w:rPr>
          <w:rFonts w:ascii="Times New Roman" w:hAnsi="Times New Roman" w:cs="Times New Roman"/>
          <w:sz w:val="28"/>
          <w:lang w:val="uk-UA"/>
        </w:rPr>
      </w:pPr>
      <w:r w:rsidRPr="00705853">
        <w:rPr>
          <w:rFonts w:ascii="Times New Roman" w:hAnsi="Times New Roman" w:cs="Times New Roman"/>
          <w:sz w:val="28"/>
          <w:lang w:val="uk-UA"/>
        </w:rPr>
        <w:tab/>
        <w:t xml:space="preserve">Варто пояснити батькам, що коріння асоціальної поведінки підлітків (бійки, сварки, публічне приниження одне одного, </w:t>
      </w:r>
      <w:proofErr w:type="spellStart"/>
      <w:r w:rsidRPr="00705853">
        <w:rPr>
          <w:rFonts w:ascii="Times New Roman" w:hAnsi="Times New Roman" w:cs="Times New Roman"/>
          <w:sz w:val="28"/>
          <w:lang w:val="uk-UA"/>
        </w:rPr>
        <w:t>кібербулінг</w:t>
      </w:r>
      <w:proofErr w:type="spellEnd"/>
      <w:r w:rsidRPr="00705853">
        <w:rPr>
          <w:rFonts w:ascii="Times New Roman" w:hAnsi="Times New Roman" w:cs="Times New Roman"/>
          <w:sz w:val="28"/>
          <w:lang w:val="uk-UA"/>
        </w:rPr>
        <w:t>) виходить із дошкільного дитинства. Саме в цьому віці закладаються базові якості особистості й формуються навички соціально прийнятної поведінки.</w:t>
      </w:r>
    </w:p>
    <w:p w:rsidR="000304EE" w:rsidRPr="00705853" w:rsidRDefault="000304EE" w:rsidP="000304EE">
      <w:pPr>
        <w:spacing w:after="0"/>
        <w:jc w:val="both"/>
        <w:rPr>
          <w:rFonts w:ascii="Times New Roman" w:hAnsi="Times New Roman" w:cs="Times New Roman"/>
          <w:i/>
          <w:sz w:val="28"/>
          <w:lang w:val="uk-UA"/>
        </w:rPr>
      </w:pPr>
      <w:r w:rsidRPr="00705853">
        <w:rPr>
          <w:rFonts w:ascii="Times New Roman" w:hAnsi="Times New Roman" w:cs="Times New Roman"/>
          <w:sz w:val="28"/>
          <w:lang w:val="uk-UA"/>
        </w:rPr>
        <w:tab/>
      </w:r>
      <w:r w:rsidRPr="00705853">
        <w:rPr>
          <w:rFonts w:ascii="Times New Roman" w:hAnsi="Times New Roman" w:cs="Times New Roman"/>
          <w:i/>
          <w:sz w:val="28"/>
          <w:lang w:val="uk-UA"/>
        </w:rPr>
        <w:t>Кожен дорослий має розуміти : у сучасному суспільстві запорукою успіху людини є її вміння працювати в колективі, знаходити шляхи розв’язання конфліктних ситуацій, сприймати і поважати думку інших і водночас аргументовано відстоювати свою позицію.</w:t>
      </w:r>
    </w:p>
    <w:p w:rsidR="000304EE" w:rsidRPr="00705853" w:rsidRDefault="000304EE" w:rsidP="000304EE">
      <w:pPr>
        <w:spacing w:after="0"/>
        <w:jc w:val="both"/>
        <w:rPr>
          <w:rFonts w:ascii="Times New Roman" w:hAnsi="Times New Roman" w:cs="Times New Roman"/>
          <w:sz w:val="28"/>
          <w:lang w:val="uk-UA"/>
        </w:rPr>
      </w:pPr>
      <w:r w:rsidRPr="00705853">
        <w:rPr>
          <w:rFonts w:ascii="Times New Roman" w:hAnsi="Times New Roman" w:cs="Times New Roman"/>
          <w:i/>
          <w:sz w:val="28"/>
          <w:lang w:val="uk-UA"/>
        </w:rPr>
        <w:tab/>
      </w:r>
      <w:r w:rsidRPr="00705853">
        <w:rPr>
          <w:rFonts w:ascii="Times New Roman" w:hAnsi="Times New Roman" w:cs="Times New Roman"/>
          <w:sz w:val="28"/>
          <w:lang w:val="uk-UA"/>
        </w:rPr>
        <w:t>Група в дитячому садку – перша модель суспільства, у якій малюк поступово усвідомлює своє місце в системі відносин з іншими людьми.</w:t>
      </w:r>
    </w:p>
    <w:p w:rsidR="000304EE" w:rsidRPr="00705853" w:rsidRDefault="000304EE" w:rsidP="000304EE">
      <w:pPr>
        <w:spacing w:after="0"/>
        <w:jc w:val="both"/>
        <w:rPr>
          <w:rFonts w:ascii="Times New Roman" w:hAnsi="Times New Roman" w:cs="Times New Roman"/>
          <w:sz w:val="28"/>
          <w:lang w:val="uk-UA"/>
        </w:rPr>
      </w:pPr>
      <w:r w:rsidRPr="00705853">
        <w:rPr>
          <w:rFonts w:ascii="Times New Roman" w:hAnsi="Times New Roman" w:cs="Times New Roman"/>
          <w:sz w:val="28"/>
          <w:lang w:val="uk-UA"/>
        </w:rPr>
        <w:tab/>
        <w:t>Тут він має можливість проявляти себе й об’єднуватися з однолітками для спільної гри (домовилися – граємо, не домовилися – гра не склалася.)</w:t>
      </w:r>
    </w:p>
    <w:p w:rsidR="000304EE" w:rsidRPr="00705853" w:rsidRDefault="000304EE" w:rsidP="000304EE">
      <w:pPr>
        <w:spacing w:after="0"/>
        <w:jc w:val="both"/>
        <w:rPr>
          <w:rFonts w:ascii="Times New Roman" w:hAnsi="Times New Roman" w:cs="Times New Roman"/>
          <w:sz w:val="28"/>
          <w:lang w:val="uk-UA"/>
        </w:rPr>
      </w:pPr>
      <w:r w:rsidRPr="00705853">
        <w:rPr>
          <w:rFonts w:ascii="Times New Roman" w:hAnsi="Times New Roman" w:cs="Times New Roman"/>
          <w:sz w:val="28"/>
          <w:lang w:val="uk-UA"/>
        </w:rPr>
        <w:tab/>
        <w:t>Зрозуміло, що у формування таких практичних навичок як уміння спілкуватися, домовлятися, працювати в команді з індивідуальною відповідальністю за кінцевий результат будь-якої справи провідна роль належить вихователю. Педагог має створити необхідні психологічно комфортні умови для налагодження добрих відносин у дитячому колективі. Накопичення під керівництвом дорослого такого цінного соціального досвіду дає змогу розкрити віковий потенціал дошкільника, підготувати його до самостійного дорослого життя.</w:t>
      </w:r>
    </w:p>
    <w:p w:rsidR="000304EE" w:rsidRPr="00705853" w:rsidRDefault="000304EE" w:rsidP="000304EE">
      <w:pPr>
        <w:spacing w:after="0"/>
        <w:jc w:val="both"/>
        <w:rPr>
          <w:rFonts w:ascii="Times New Roman" w:hAnsi="Times New Roman" w:cs="Times New Roman"/>
          <w:sz w:val="28"/>
          <w:lang w:val="uk-UA"/>
        </w:rPr>
      </w:pPr>
      <w:r w:rsidRPr="00705853">
        <w:rPr>
          <w:rFonts w:ascii="Times New Roman" w:hAnsi="Times New Roman" w:cs="Times New Roman"/>
          <w:sz w:val="28"/>
          <w:lang w:val="uk-UA"/>
        </w:rPr>
        <w:lastRenderedPageBreak/>
        <w:tab/>
        <w:t>Отже, завдання дорослого – допомогти дитині сформувати соціальну компетентність – розуміння суті відносин «Я – суспільство», уміння вибирати правильні соціальні орієнтири і відповідно до них організовувати свою діяльність.</w:t>
      </w:r>
    </w:p>
    <w:p w:rsidR="000304EE" w:rsidRPr="00705853" w:rsidRDefault="000304EE" w:rsidP="000304EE">
      <w:pPr>
        <w:spacing w:after="0"/>
        <w:jc w:val="center"/>
        <w:rPr>
          <w:rFonts w:ascii="Times New Roman" w:hAnsi="Times New Roman" w:cs="Times New Roman"/>
          <w:b/>
          <w:i/>
          <w:sz w:val="28"/>
          <w:lang w:val="uk-UA"/>
        </w:rPr>
      </w:pPr>
      <w:r w:rsidRPr="00705853">
        <w:rPr>
          <w:rFonts w:ascii="Times New Roman" w:hAnsi="Times New Roman" w:cs="Times New Roman"/>
          <w:b/>
          <w:i/>
          <w:sz w:val="28"/>
          <w:lang w:val="uk-UA"/>
        </w:rPr>
        <w:t>Які соціальні навички потрібні дошкільнику?</w:t>
      </w:r>
    </w:p>
    <w:p w:rsidR="000304EE" w:rsidRPr="00705853" w:rsidRDefault="000304EE" w:rsidP="000304EE">
      <w:pPr>
        <w:pStyle w:val="a3"/>
        <w:numPr>
          <w:ilvl w:val="0"/>
          <w:numId w:val="11"/>
        </w:numPr>
        <w:spacing w:after="0"/>
        <w:jc w:val="both"/>
        <w:rPr>
          <w:rFonts w:ascii="Times New Roman" w:hAnsi="Times New Roman" w:cs="Times New Roman"/>
          <w:sz w:val="28"/>
          <w:lang w:val="uk-UA"/>
        </w:rPr>
      </w:pPr>
      <w:r w:rsidRPr="00705853">
        <w:rPr>
          <w:rFonts w:ascii="Times New Roman" w:hAnsi="Times New Roman" w:cs="Times New Roman"/>
          <w:sz w:val="28"/>
          <w:lang w:val="uk-UA"/>
        </w:rPr>
        <w:t>встановлювати та підтримувати контакти з однолітками.</w:t>
      </w:r>
    </w:p>
    <w:p w:rsidR="000304EE" w:rsidRPr="00705853" w:rsidRDefault="000304EE" w:rsidP="000304EE">
      <w:pPr>
        <w:pStyle w:val="a3"/>
        <w:numPr>
          <w:ilvl w:val="0"/>
          <w:numId w:val="11"/>
        </w:numPr>
        <w:spacing w:after="0"/>
        <w:jc w:val="both"/>
        <w:rPr>
          <w:rFonts w:ascii="Times New Roman" w:hAnsi="Times New Roman" w:cs="Times New Roman"/>
          <w:sz w:val="28"/>
          <w:lang w:val="uk-UA"/>
        </w:rPr>
      </w:pPr>
      <w:r w:rsidRPr="00705853">
        <w:rPr>
          <w:rFonts w:ascii="Times New Roman" w:hAnsi="Times New Roman" w:cs="Times New Roman"/>
          <w:sz w:val="28"/>
          <w:lang w:val="uk-UA"/>
        </w:rPr>
        <w:t>брати участь у колективних справах, приймати та надавати допомогу.</w:t>
      </w:r>
    </w:p>
    <w:p w:rsidR="000304EE" w:rsidRPr="00705853" w:rsidRDefault="000304EE" w:rsidP="000304EE">
      <w:pPr>
        <w:pStyle w:val="a3"/>
        <w:numPr>
          <w:ilvl w:val="0"/>
          <w:numId w:val="11"/>
        </w:numPr>
        <w:spacing w:after="0"/>
        <w:jc w:val="both"/>
        <w:rPr>
          <w:rFonts w:ascii="Times New Roman" w:hAnsi="Times New Roman" w:cs="Times New Roman"/>
          <w:sz w:val="28"/>
          <w:lang w:val="uk-UA"/>
        </w:rPr>
      </w:pPr>
      <w:r w:rsidRPr="00705853">
        <w:rPr>
          <w:rFonts w:ascii="Times New Roman" w:hAnsi="Times New Roman" w:cs="Times New Roman"/>
          <w:sz w:val="28"/>
          <w:lang w:val="uk-UA"/>
        </w:rPr>
        <w:t>узгоджувати та координувати свої дії з діями і думками однолітків та дорослих.</w:t>
      </w:r>
    </w:p>
    <w:p w:rsidR="000304EE" w:rsidRPr="00705853" w:rsidRDefault="000304EE" w:rsidP="000304EE">
      <w:pPr>
        <w:pStyle w:val="a3"/>
        <w:numPr>
          <w:ilvl w:val="0"/>
          <w:numId w:val="11"/>
        </w:numPr>
        <w:spacing w:after="0"/>
        <w:jc w:val="both"/>
        <w:rPr>
          <w:rFonts w:ascii="Times New Roman" w:hAnsi="Times New Roman" w:cs="Times New Roman"/>
          <w:sz w:val="28"/>
          <w:lang w:val="uk-UA"/>
        </w:rPr>
      </w:pPr>
      <w:r w:rsidRPr="00705853">
        <w:rPr>
          <w:rFonts w:ascii="Times New Roman" w:hAnsi="Times New Roman" w:cs="Times New Roman"/>
          <w:sz w:val="28"/>
          <w:lang w:val="uk-UA"/>
        </w:rPr>
        <w:t>домовлятися з однолітками в конфліктних ситуаціях.</w:t>
      </w:r>
    </w:p>
    <w:p w:rsidR="000304EE" w:rsidRPr="00705853" w:rsidRDefault="000304EE" w:rsidP="000304EE">
      <w:pPr>
        <w:spacing w:after="0"/>
        <w:ind w:left="360"/>
        <w:jc w:val="both"/>
        <w:rPr>
          <w:rFonts w:ascii="Times New Roman" w:hAnsi="Times New Roman" w:cs="Times New Roman"/>
          <w:sz w:val="28"/>
          <w:lang w:val="uk-UA"/>
        </w:rPr>
      </w:pPr>
      <w:r w:rsidRPr="00705853">
        <w:rPr>
          <w:rFonts w:ascii="Times New Roman" w:hAnsi="Times New Roman" w:cs="Times New Roman"/>
          <w:sz w:val="28"/>
          <w:lang w:val="uk-UA"/>
        </w:rPr>
        <w:t>Бажання і вміння домовлятися, працювати в команді, потреба у спілкуванні, соціальний статус дитини в групі – важливі моменти, які вимагають спеціальної уваги дорослих. І цим важливим питанням необхідно приділяти увагу з того часу, коли діти ще тільки вчаться грати разом.</w:t>
      </w:r>
    </w:p>
    <w:p w:rsidR="000304EE" w:rsidRPr="00705853" w:rsidRDefault="000304EE" w:rsidP="000304EE">
      <w:pPr>
        <w:spacing w:after="0"/>
        <w:ind w:left="360"/>
        <w:jc w:val="both"/>
        <w:rPr>
          <w:rFonts w:ascii="Times New Roman" w:hAnsi="Times New Roman" w:cs="Times New Roman"/>
          <w:sz w:val="28"/>
          <w:lang w:val="uk-UA"/>
        </w:rPr>
      </w:pPr>
      <w:r w:rsidRPr="00705853">
        <w:rPr>
          <w:rFonts w:ascii="Times New Roman" w:hAnsi="Times New Roman" w:cs="Times New Roman"/>
          <w:sz w:val="28"/>
          <w:lang w:val="uk-UA"/>
        </w:rPr>
        <w:tab/>
        <w:t>Навчити малят грати разом, не заважаючи одне одному, - найперше завдання на шляху формування дитячого колективу. Поступово, з віком, у грі, спільній діяльності набувається досвід взаєморозуміння, уміння узгоджувати свої вміння партнерами, розуміти їхню позицію, взаємопов’язаність дій усіх учасників. Діти починають творчо мислити, впевнено почуватися в групі однолітків, реалізовувати свої здібності, домовлятися для досягнення результату в спільній діяльності.</w:t>
      </w:r>
    </w:p>
    <w:p w:rsidR="000304EE" w:rsidRPr="00646726" w:rsidRDefault="000304EE" w:rsidP="000304EE">
      <w:pPr>
        <w:spacing w:after="0"/>
        <w:ind w:left="360"/>
        <w:jc w:val="center"/>
        <w:rPr>
          <w:rFonts w:ascii="Times New Roman" w:hAnsi="Times New Roman" w:cs="Times New Roman"/>
          <w:b/>
          <w:sz w:val="32"/>
          <w:lang w:val="uk-UA"/>
        </w:rPr>
      </w:pPr>
      <w:r w:rsidRPr="00646726">
        <w:rPr>
          <w:rFonts w:ascii="Times New Roman" w:hAnsi="Times New Roman" w:cs="Times New Roman"/>
          <w:b/>
          <w:sz w:val="32"/>
          <w:lang w:val="uk-UA"/>
        </w:rPr>
        <w:t>На чому має будуватися спільна діяльність дітей</w:t>
      </w:r>
    </w:p>
    <w:p w:rsidR="000304EE" w:rsidRDefault="000304EE" w:rsidP="000304EE">
      <w:pPr>
        <w:spacing w:after="0"/>
        <w:ind w:left="360"/>
        <w:jc w:val="both"/>
        <w:rPr>
          <w:rFonts w:ascii="Times New Roman" w:hAnsi="Times New Roman" w:cs="Times New Roman"/>
          <w:sz w:val="28"/>
          <w:lang w:val="uk-UA"/>
        </w:rPr>
      </w:pPr>
      <w:r>
        <w:rPr>
          <w:rFonts w:ascii="Times New Roman" w:hAnsi="Times New Roman" w:cs="Times New Roman"/>
          <w:b/>
          <w:sz w:val="28"/>
          <w:lang w:val="uk-UA"/>
        </w:rPr>
        <w:tab/>
      </w:r>
      <w:r w:rsidRPr="00705853">
        <w:rPr>
          <w:rFonts w:ascii="Times New Roman" w:hAnsi="Times New Roman" w:cs="Times New Roman"/>
          <w:sz w:val="28"/>
          <w:lang w:val="uk-UA"/>
        </w:rPr>
        <w:t>Свобода, самостійність, повага до кожного – три «кити»</w:t>
      </w:r>
      <w:r>
        <w:rPr>
          <w:rFonts w:ascii="Times New Roman" w:hAnsi="Times New Roman" w:cs="Times New Roman"/>
          <w:sz w:val="28"/>
          <w:lang w:val="uk-UA"/>
        </w:rPr>
        <w:t>, на яких має будуватися робота в групі. При цьому важливими також є деякі організаційні аспекти.</w:t>
      </w:r>
    </w:p>
    <w:p w:rsidR="000304EE" w:rsidRDefault="000304EE" w:rsidP="000304EE">
      <w:pPr>
        <w:spacing w:after="0"/>
        <w:ind w:left="360"/>
        <w:jc w:val="center"/>
        <w:rPr>
          <w:rFonts w:ascii="Times New Roman" w:hAnsi="Times New Roman" w:cs="Times New Roman"/>
          <w:b/>
          <w:i/>
          <w:sz w:val="28"/>
          <w:lang w:val="uk-UA"/>
        </w:rPr>
      </w:pPr>
      <w:r>
        <w:rPr>
          <w:rFonts w:ascii="Times New Roman" w:hAnsi="Times New Roman" w:cs="Times New Roman"/>
          <w:b/>
          <w:i/>
          <w:sz w:val="28"/>
          <w:lang w:val="uk-UA"/>
        </w:rPr>
        <w:t>Емоційне зближення, психологічне налаштування дітей</w:t>
      </w:r>
    </w:p>
    <w:p w:rsidR="000304EE" w:rsidRDefault="000304EE" w:rsidP="000304EE">
      <w:pPr>
        <w:spacing w:after="0"/>
        <w:ind w:left="360"/>
        <w:jc w:val="both"/>
        <w:rPr>
          <w:rFonts w:ascii="Times New Roman" w:hAnsi="Times New Roman" w:cs="Times New Roman"/>
          <w:sz w:val="28"/>
          <w:lang w:val="uk-UA"/>
        </w:rPr>
      </w:pPr>
      <w:r>
        <w:rPr>
          <w:rFonts w:ascii="Times New Roman" w:hAnsi="Times New Roman" w:cs="Times New Roman"/>
          <w:sz w:val="28"/>
          <w:lang w:val="uk-UA"/>
        </w:rPr>
        <w:tab/>
        <w:t>Тут у пригоді може стати ритуал привітання. Важливо надавати дітям можливість самим обрати, з ким і в який спосіб вітатися. Це сприяє розвитку особистої ініціативи і є певним маркером стосунків  у групі. Вихователь теж бере участь у процесі й стежить за тим, щоб жодна дитина не залишалась поза увагою.</w:t>
      </w:r>
    </w:p>
    <w:p w:rsidR="000304EE" w:rsidRDefault="000304EE" w:rsidP="000304EE">
      <w:pPr>
        <w:spacing w:after="0"/>
        <w:ind w:left="360"/>
        <w:jc w:val="center"/>
        <w:rPr>
          <w:rFonts w:ascii="Times New Roman" w:hAnsi="Times New Roman" w:cs="Times New Roman"/>
          <w:b/>
          <w:i/>
          <w:sz w:val="28"/>
          <w:lang w:val="uk-UA"/>
        </w:rPr>
      </w:pPr>
      <w:r>
        <w:rPr>
          <w:rFonts w:ascii="Times New Roman" w:hAnsi="Times New Roman" w:cs="Times New Roman"/>
          <w:b/>
          <w:i/>
          <w:sz w:val="28"/>
          <w:lang w:val="uk-UA"/>
        </w:rPr>
        <w:t>Опора на пізнавальний інтерес дітей</w:t>
      </w:r>
    </w:p>
    <w:p w:rsidR="000304EE" w:rsidRDefault="000304EE" w:rsidP="000304EE">
      <w:pPr>
        <w:spacing w:after="0"/>
        <w:ind w:left="360"/>
        <w:jc w:val="both"/>
        <w:rPr>
          <w:rFonts w:ascii="Times New Roman" w:hAnsi="Times New Roman" w:cs="Times New Roman"/>
          <w:sz w:val="28"/>
          <w:lang w:val="uk-UA"/>
        </w:rPr>
      </w:pPr>
      <w:r>
        <w:rPr>
          <w:rFonts w:ascii="Times New Roman" w:hAnsi="Times New Roman" w:cs="Times New Roman"/>
          <w:sz w:val="28"/>
          <w:lang w:val="uk-UA"/>
        </w:rPr>
        <w:tab/>
        <w:t>Інтерес стає могутнім мотивом, який спонукає дитину знаходити спільну мову з іншими, погоджуватися і поступатися, приймати пропозиції своїх друзів, розуміти їхню значущість для досягнення спільної важливої мети.</w:t>
      </w:r>
    </w:p>
    <w:p w:rsidR="000304EE" w:rsidRDefault="000304EE" w:rsidP="000304EE">
      <w:pPr>
        <w:spacing w:after="0"/>
        <w:ind w:left="360"/>
        <w:jc w:val="center"/>
        <w:rPr>
          <w:rFonts w:ascii="Times New Roman" w:hAnsi="Times New Roman" w:cs="Times New Roman"/>
          <w:b/>
          <w:i/>
          <w:sz w:val="28"/>
          <w:lang w:val="uk-UA"/>
        </w:rPr>
      </w:pPr>
    </w:p>
    <w:p w:rsidR="000304EE" w:rsidRDefault="000304EE" w:rsidP="000304EE">
      <w:pPr>
        <w:spacing w:after="0"/>
        <w:ind w:left="360"/>
        <w:jc w:val="center"/>
        <w:rPr>
          <w:rFonts w:ascii="Times New Roman" w:hAnsi="Times New Roman" w:cs="Times New Roman"/>
          <w:b/>
          <w:i/>
          <w:sz w:val="28"/>
          <w:lang w:val="uk-UA"/>
        </w:rPr>
      </w:pPr>
    </w:p>
    <w:p w:rsidR="000304EE" w:rsidRDefault="000304EE" w:rsidP="000304EE">
      <w:pPr>
        <w:spacing w:after="0"/>
        <w:ind w:left="360"/>
        <w:jc w:val="center"/>
        <w:rPr>
          <w:rFonts w:ascii="Times New Roman" w:hAnsi="Times New Roman" w:cs="Times New Roman"/>
          <w:b/>
          <w:i/>
          <w:sz w:val="28"/>
          <w:lang w:val="uk-UA"/>
        </w:rPr>
      </w:pPr>
      <w:r>
        <w:rPr>
          <w:rFonts w:ascii="Times New Roman" w:hAnsi="Times New Roman" w:cs="Times New Roman"/>
          <w:b/>
          <w:i/>
          <w:sz w:val="28"/>
          <w:lang w:val="uk-UA"/>
        </w:rPr>
        <w:lastRenderedPageBreak/>
        <w:t>Закріплення позитивних переживань</w:t>
      </w:r>
    </w:p>
    <w:p w:rsidR="000304EE" w:rsidRDefault="000304EE" w:rsidP="000304EE">
      <w:pPr>
        <w:spacing w:after="0"/>
        <w:ind w:left="360"/>
        <w:jc w:val="both"/>
        <w:rPr>
          <w:rFonts w:ascii="Times New Roman" w:hAnsi="Times New Roman" w:cs="Times New Roman"/>
          <w:sz w:val="28"/>
          <w:lang w:val="uk-UA"/>
        </w:rPr>
      </w:pPr>
      <w:r>
        <w:rPr>
          <w:rFonts w:ascii="Times New Roman" w:hAnsi="Times New Roman" w:cs="Times New Roman"/>
          <w:sz w:val="28"/>
          <w:lang w:val="uk-UA"/>
        </w:rPr>
        <w:tab/>
        <w:t>Варто стимулювати кожну дитину висловити своє ставлення до взаємодії в команді: подарувати одне одному певний символ, який засвідчує бажання працювати разом, сказати добре слово, потиснути руку тощо. Набутий позитивний емоційний досвід надалі мотивуватиме дітей до взаємодії з однолітками.</w:t>
      </w:r>
    </w:p>
    <w:p w:rsidR="000304EE" w:rsidRDefault="000304EE" w:rsidP="000304EE">
      <w:pPr>
        <w:spacing w:after="0"/>
        <w:ind w:left="360"/>
        <w:jc w:val="center"/>
        <w:rPr>
          <w:rFonts w:ascii="Times New Roman" w:hAnsi="Times New Roman" w:cs="Times New Roman"/>
          <w:b/>
          <w:i/>
          <w:sz w:val="28"/>
          <w:lang w:val="uk-UA"/>
        </w:rPr>
      </w:pPr>
      <w:r>
        <w:rPr>
          <w:rFonts w:ascii="Times New Roman" w:hAnsi="Times New Roman" w:cs="Times New Roman"/>
          <w:b/>
          <w:i/>
          <w:sz w:val="28"/>
          <w:lang w:val="uk-UA"/>
        </w:rPr>
        <w:t>Аналіз ситуації взаємодії</w:t>
      </w:r>
    </w:p>
    <w:p w:rsidR="000304EE" w:rsidRDefault="000304EE" w:rsidP="000304EE">
      <w:pPr>
        <w:spacing w:after="0"/>
        <w:ind w:left="360"/>
        <w:jc w:val="both"/>
        <w:rPr>
          <w:rFonts w:ascii="Times New Roman" w:hAnsi="Times New Roman" w:cs="Times New Roman"/>
          <w:sz w:val="28"/>
          <w:lang w:val="uk-UA"/>
        </w:rPr>
      </w:pPr>
      <w:r>
        <w:rPr>
          <w:rFonts w:ascii="Times New Roman" w:hAnsi="Times New Roman" w:cs="Times New Roman"/>
          <w:sz w:val="28"/>
          <w:lang w:val="uk-UA"/>
        </w:rPr>
        <w:tab/>
        <w:t>Важливо давати дітям можливість змінювати свою рольову позицію.</w:t>
      </w:r>
    </w:p>
    <w:p w:rsidR="000304EE" w:rsidRDefault="000304EE" w:rsidP="000304EE">
      <w:pPr>
        <w:spacing w:after="0"/>
        <w:ind w:left="360"/>
        <w:jc w:val="center"/>
        <w:rPr>
          <w:rFonts w:ascii="Times New Roman" w:hAnsi="Times New Roman" w:cs="Times New Roman"/>
          <w:b/>
          <w:sz w:val="32"/>
          <w:lang w:val="uk-UA"/>
        </w:rPr>
      </w:pPr>
      <w:r>
        <w:rPr>
          <w:rFonts w:ascii="Times New Roman" w:hAnsi="Times New Roman" w:cs="Times New Roman"/>
          <w:b/>
          <w:sz w:val="32"/>
          <w:lang w:val="uk-UA"/>
        </w:rPr>
        <w:t>Шляхи розвитку практичних умінь працювати в команді</w:t>
      </w:r>
    </w:p>
    <w:p w:rsidR="000304EE" w:rsidRPr="00732FDA" w:rsidRDefault="000304EE" w:rsidP="000304EE">
      <w:pPr>
        <w:pStyle w:val="a3"/>
        <w:numPr>
          <w:ilvl w:val="0"/>
          <w:numId w:val="12"/>
        </w:numPr>
        <w:spacing w:after="0"/>
        <w:jc w:val="both"/>
        <w:rPr>
          <w:rFonts w:ascii="Times New Roman" w:hAnsi="Times New Roman" w:cs="Times New Roman"/>
          <w:b/>
          <w:i/>
          <w:sz w:val="28"/>
          <w:lang w:val="uk-UA"/>
        </w:rPr>
      </w:pPr>
      <w:r w:rsidRPr="00732FDA">
        <w:rPr>
          <w:rFonts w:ascii="Times New Roman" w:hAnsi="Times New Roman" w:cs="Times New Roman"/>
          <w:b/>
          <w:i/>
          <w:sz w:val="28"/>
          <w:lang w:val="uk-UA"/>
        </w:rPr>
        <w:t>Психологічні ігри, вправи</w:t>
      </w:r>
      <w:r w:rsidRPr="00732FDA">
        <w:rPr>
          <w:rFonts w:ascii="Times New Roman" w:hAnsi="Times New Roman" w:cs="Times New Roman"/>
          <w:sz w:val="28"/>
          <w:lang w:val="uk-UA"/>
        </w:rPr>
        <w:t xml:space="preserve"> на розвиток командної єдності, відчуття командного духу.</w:t>
      </w:r>
    </w:p>
    <w:p w:rsidR="000304EE" w:rsidRPr="00732FDA" w:rsidRDefault="000304EE" w:rsidP="000304EE">
      <w:pPr>
        <w:pStyle w:val="a3"/>
        <w:numPr>
          <w:ilvl w:val="0"/>
          <w:numId w:val="12"/>
        </w:numPr>
        <w:spacing w:after="0"/>
        <w:jc w:val="both"/>
        <w:rPr>
          <w:rFonts w:ascii="Times New Roman" w:hAnsi="Times New Roman" w:cs="Times New Roman"/>
          <w:b/>
          <w:i/>
          <w:sz w:val="28"/>
          <w:lang w:val="uk-UA"/>
        </w:rPr>
      </w:pPr>
      <w:r w:rsidRPr="00732FDA">
        <w:rPr>
          <w:rFonts w:ascii="Times New Roman" w:hAnsi="Times New Roman" w:cs="Times New Roman"/>
          <w:b/>
          <w:i/>
          <w:sz w:val="28"/>
          <w:lang w:val="uk-UA"/>
        </w:rPr>
        <w:t xml:space="preserve">Рольові ігри </w:t>
      </w:r>
      <w:r w:rsidRPr="00732FDA">
        <w:rPr>
          <w:rFonts w:ascii="Times New Roman" w:hAnsi="Times New Roman" w:cs="Times New Roman"/>
          <w:sz w:val="28"/>
          <w:lang w:val="uk-UA"/>
        </w:rPr>
        <w:t>зі зміною ролей.</w:t>
      </w:r>
    </w:p>
    <w:p w:rsidR="000304EE" w:rsidRPr="00732FDA" w:rsidRDefault="000304EE" w:rsidP="000304EE">
      <w:pPr>
        <w:pStyle w:val="a3"/>
        <w:numPr>
          <w:ilvl w:val="0"/>
          <w:numId w:val="12"/>
        </w:numPr>
        <w:spacing w:after="0"/>
        <w:jc w:val="both"/>
        <w:rPr>
          <w:rFonts w:ascii="Times New Roman" w:hAnsi="Times New Roman" w:cs="Times New Roman"/>
          <w:sz w:val="28"/>
          <w:lang w:val="uk-UA"/>
        </w:rPr>
      </w:pPr>
      <w:r w:rsidRPr="00732FDA">
        <w:rPr>
          <w:rFonts w:ascii="Times New Roman" w:hAnsi="Times New Roman" w:cs="Times New Roman"/>
          <w:b/>
          <w:i/>
          <w:sz w:val="28"/>
          <w:lang w:val="uk-UA"/>
        </w:rPr>
        <w:t xml:space="preserve">Проблемні ситуації, </w:t>
      </w:r>
      <w:r w:rsidRPr="00732FDA">
        <w:rPr>
          <w:rFonts w:ascii="Times New Roman" w:hAnsi="Times New Roman" w:cs="Times New Roman"/>
          <w:sz w:val="28"/>
          <w:lang w:val="uk-UA"/>
        </w:rPr>
        <w:t>розв’язання яких пов’язане з подальшим обговоренням, елементами групової дискусії.</w:t>
      </w:r>
    </w:p>
    <w:p w:rsidR="000304EE" w:rsidRPr="00732FDA" w:rsidRDefault="000304EE" w:rsidP="000304EE">
      <w:pPr>
        <w:pStyle w:val="a3"/>
        <w:numPr>
          <w:ilvl w:val="0"/>
          <w:numId w:val="12"/>
        </w:numPr>
        <w:spacing w:after="0"/>
        <w:jc w:val="both"/>
        <w:rPr>
          <w:rFonts w:ascii="Times New Roman" w:hAnsi="Times New Roman" w:cs="Times New Roman"/>
          <w:sz w:val="28"/>
          <w:lang w:val="uk-UA"/>
        </w:rPr>
      </w:pPr>
      <w:proofErr w:type="spellStart"/>
      <w:r w:rsidRPr="00732FDA">
        <w:rPr>
          <w:rFonts w:ascii="Times New Roman" w:hAnsi="Times New Roman" w:cs="Times New Roman"/>
          <w:b/>
          <w:i/>
          <w:sz w:val="28"/>
          <w:lang w:val="uk-UA"/>
        </w:rPr>
        <w:t>Міні-проєкти</w:t>
      </w:r>
      <w:proofErr w:type="spellEnd"/>
      <w:r w:rsidRPr="00732FDA">
        <w:rPr>
          <w:rFonts w:ascii="Times New Roman" w:hAnsi="Times New Roman" w:cs="Times New Roman"/>
          <w:b/>
          <w:i/>
          <w:sz w:val="28"/>
          <w:lang w:val="uk-UA"/>
        </w:rPr>
        <w:t xml:space="preserve">, </w:t>
      </w:r>
      <w:r w:rsidRPr="00732FDA">
        <w:rPr>
          <w:rFonts w:ascii="Times New Roman" w:hAnsi="Times New Roman" w:cs="Times New Roman"/>
          <w:sz w:val="28"/>
          <w:lang w:val="uk-UA"/>
        </w:rPr>
        <w:t>під час яких діти обговорюють певну ігрову ситуацію, розв’язання якої передбачає дослідницький пошук, взаємодію, комплекс дій, які завершуються створенням відповідного продукту. Для цього необхідно розподіляти обов’язки, кожному узгоджувати свою частину роботи зі спільним результатом, свої інтереси з інтересами партнерів (не одного, а кількох), часом поступатися своїми бажаннями, відстоювати власну думку, тощо.</w:t>
      </w:r>
    </w:p>
    <w:p w:rsidR="000304EE" w:rsidRPr="00732FDA" w:rsidRDefault="000304EE" w:rsidP="000304EE">
      <w:pPr>
        <w:spacing w:after="0"/>
        <w:ind w:left="720"/>
        <w:jc w:val="both"/>
        <w:rPr>
          <w:rFonts w:ascii="Times New Roman" w:hAnsi="Times New Roman" w:cs="Times New Roman"/>
          <w:i/>
          <w:sz w:val="28"/>
          <w:lang w:val="uk-UA"/>
        </w:rPr>
      </w:pPr>
      <w:proofErr w:type="spellStart"/>
      <w:r w:rsidRPr="00732FDA">
        <w:rPr>
          <w:rFonts w:ascii="Times New Roman" w:hAnsi="Times New Roman" w:cs="Times New Roman"/>
          <w:b/>
          <w:i/>
          <w:sz w:val="28"/>
          <w:lang w:val="uk-UA"/>
        </w:rPr>
        <w:t>Проєктна</w:t>
      </w:r>
      <w:proofErr w:type="spellEnd"/>
      <w:r w:rsidRPr="00732FDA">
        <w:rPr>
          <w:rFonts w:ascii="Times New Roman" w:hAnsi="Times New Roman" w:cs="Times New Roman"/>
          <w:b/>
          <w:i/>
          <w:sz w:val="28"/>
          <w:lang w:val="uk-UA"/>
        </w:rPr>
        <w:t xml:space="preserve"> діяльність – </w:t>
      </w:r>
      <w:r w:rsidRPr="00732FDA">
        <w:rPr>
          <w:rFonts w:ascii="Times New Roman" w:hAnsi="Times New Roman" w:cs="Times New Roman"/>
          <w:i/>
          <w:sz w:val="28"/>
          <w:lang w:val="uk-UA"/>
        </w:rPr>
        <w:t>один з найефективніших способів формування вміння працювати в команді, адже передбачає прийняття дітьми спільної мети, мотивів, узгодження дій, розподіл відповідальності за отриманий результат. При цьому потребує максимального залучення батьків у продуктивну діяльність малюків – дорослі і діти зближуються  і стають єдиною командою.</w:t>
      </w:r>
    </w:p>
    <w:p w:rsidR="000304EE" w:rsidRPr="00732FDA" w:rsidRDefault="000304EE" w:rsidP="000304EE">
      <w:pPr>
        <w:pStyle w:val="a3"/>
        <w:numPr>
          <w:ilvl w:val="0"/>
          <w:numId w:val="13"/>
        </w:numPr>
        <w:spacing w:after="0"/>
        <w:jc w:val="both"/>
        <w:rPr>
          <w:rFonts w:ascii="Times New Roman" w:hAnsi="Times New Roman" w:cs="Times New Roman"/>
          <w:b/>
          <w:i/>
          <w:sz w:val="28"/>
          <w:lang w:val="uk-UA"/>
        </w:rPr>
      </w:pPr>
      <w:r w:rsidRPr="00732FDA">
        <w:rPr>
          <w:rFonts w:ascii="Times New Roman" w:hAnsi="Times New Roman" w:cs="Times New Roman"/>
          <w:b/>
          <w:i/>
          <w:sz w:val="28"/>
          <w:lang w:val="uk-UA"/>
        </w:rPr>
        <w:t xml:space="preserve">Хороводні ігри, </w:t>
      </w:r>
      <w:r w:rsidRPr="00732FDA">
        <w:rPr>
          <w:rFonts w:ascii="Times New Roman" w:hAnsi="Times New Roman" w:cs="Times New Roman"/>
          <w:sz w:val="28"/>
          <w:lang w:val="uk-UA"/>
        </w:rPr>
        <w:t>які вимагають узгодженості рухів.</w:t>
      </w:r>
    </w:p>
    <w:p w:rsidR="000304EE" w:rsidRPr="00732FDA" w:rsidRDefault="000304EE" w:rsidP="000304EE">
      <w:pPr>
        <w:pStyle w:val="a3"/>
        <w:numPr>
          <w:ilvl w:val="0"/>
          <w:numId w:val="13"/>
        </w:numPr>
        <w:spacing w:after="0"/>
        <w:jc w:val="both"/>
        <w:rPr>
          <w:rFonts w:ascii="Times New Roman" w:hAnsi="Times New Roman" w:cs="Times New Roman"/>
          <w:b/>
          <w:i/>
          <w:sz w:val="28"/>
          <w:lang w:val="uk-UA"/>
        </w:rPr>
      </w:pPr>
      <w:r w:rsidRPr="00732FDA">
        <w:rPr>
          <w:rFonts w:ascii="Times New Roman" w:hAnsi="Times New Roman" w:cs="Times New Roman"/>
          <w:b/>
          <w:i/>
          <w:sz w:val="28"/>
          <w:lang w:val="uk-UA"/>
        </w:rPr>
        <w:t xml:space="preserve">Робота в малих групах – </w:t>
      </w:r>
      <w:proofErr w:type="spellStart"/>
      <w:r w:rsidRPr="00732FDA">
        <w:rPr>
          <w:rFonts w:ascii="Times New Roman" w:hAnsi="Times New Roman" w:cs="Times New Roman"/>
          <w:sz w:val="28"/>
          <w:lang w:val="uk-UA"/>
        </w:rPr>
        <w:t>обєднання</w:t>
      </w:r>
      <w:proofErr w:type="spellEnd"/>
      <w:r w:rsidRPr="00732FDA">
        <w:rPr>
          <w:rFonts w:ascii="Times New Roman" w:hAnsi="Times New Roman" w:cs="Times New Roman"/>
          <w:sz w:val="28"/>
          <w:lang w:val="uk-UA"/>
        </w:rPr>
        <w:t xml:space="preserve"> дітей у робочі групи для реалізації колективного задуму.</w:t>
      </w:r>
    </w:p>
    <w:p w:rsidR="000304EE" w:rsidRPr="00732FDA" w:rsidRDefault="000304EE" w:rsidP="000304EE">
      <w:pPr>
        <w:pStyle w:val="a3"/>
        <w:numPr>
          <w:ilvl w:val="0"/>
          <w:numId w:val="13"/>
        </w:numPr>
        <w:spacing w:after="0"/>
        <w:jc w:val="both"/>
        <w:rPr>
          <w:rFonts w:ascii="Times New Roman" w:hAnsi="Times New Roman" w:cs="Times New Roman"/>
          <w:b/>
          <w:i/>
          <w:sz w:val="28"/>
          <w:lang w:val="uk-UA"/>
        </w:rPr>
      </w:pPr>
      <w:r w:rsidRPr="00732FDA">
        <w:rPr>
          <w:rFonts w:ascii="Times New Roman" w:hAnsi="Times New Roman" w:cs="Times New Roman"/>
          <w:b/>
          <w:i/>
          <w:sz w:val="28"/>
          <w:lang w:val="uk-UA"/>
        </w:rPr>
        <w:t xml:space="preserve">Командні рухливі ігри, </w:t>
      </w:r>
      <w:r w:rsidRPr="00732FDA">
        <w:rPr>
          <w:rFonts w:ascii="Times New Roman" w:hAnsi="Times New Roman" w:cs="Times New Roman"/>
          <w:sz w:val="28"/>
          <w:lang w:val="uk-UA"/>
        </w:rPr>
        <w:t>наприклад футбол, естафети, тощо.</w:t>
      </w:r>
    </w:p>
    <w:p w:rsidR="000304EE" w:rsidRPr="00732FDA" w:rsidRDefault="000304EE" w:rsidP="000304EE">
      <w:pPr>
        <w:pStyle w:val="a3"/>
        <w:numPr>
          <w:ilvl w:val="0"/>
          <w:numId w:val="13"/>
        </w:numPr>
        <w:spacing w:after="0"/>
        <w:jc w:val="both"/>
        <w:rPr>
          <w:rFonts w:ascii="Times New Roman" w:hAnsi="Times New Roman" w:cs="Times New Roman"/>
          <w:sz w:val="28"/>
          <w:lang w:val="uk-UA"/>
        </w:rPr>
      </w:pPr>
      <w:r w:rsidRPr="00732FDA">
        <w:rPr>
          <w:rFonts w:ascii="Times New Roman" w:hAnsi="Times New Roman" w:cs="Times New Roman"/>
          <w:b/>
          <w:i/>
          <w:sz w:val="28"/>
          <w:lang w:val="uk-UA"/>
        </w:rPr>
        <w:t xml:space="preserve">Перегляд і обговорення командної роботи дорослих, </w:t>
      </w:r>
      <w:r w:rsidRPr="00732FDA">
        <w:rPr>
          <w:rFonts w:ascii="Times New Roman" w:hAnsi="Times New Roman" w:cs="Times New Roman"/>
          <w:sz w:val="28"/>
          <w:lang w:val="uk-UA"/>
        </w:rPr>
        <w:t xml:space="preserve">наприклад, перегляд уривків футбольного матчу й аналіз дій гравців, їхніх емоцій: прагнення до перемоги, радість перемоги, обговорення фрази «Учасники команди – одне ціле» тощо. Або перегляд виконання музичного твору оркестром, обговорення того, як грає оркестр, де кожен музикант виконує свою партію, тези «Оркестр </w:t>
      </w:r>
      <w:proofErr w:type="spellStart"/>
      <w:r w:rsidRPr="00732FDA">
        <w:rPr>
          <w:rFonts w:ascii="Times New Roman" w:hAnsi="Times New Roman" w:cs="Times New Roman"/>
          <w:sz w:val="28"/>
          <w:lang w:val="uk-UA"/>
        </w:rPr>
        <w:lastRenderedPageBreak/>
        <w:t>–єдина</w:t>
      </w:r>
      <w:proofErr w:type="spellEnd"/>
      <w:r w:rsidRPr="00732FDA">
        <w:rPr>
          <w:rFonts w:ascii="Times New Roman" w:hAnsi="Times New Roman" w:cs="Times New Roman"/>
          <w:sz w:val="28"/>
          <w:lang w:val="uk-UA"/>
        </w:rPr>
        <w:t xml:space="preserve"> команда, у якій якість виконання музичного твору залежить від кожного».</w:t>
      </w:r>
    </w:p>
    <w:p w:rsidR="000304EE" w:rsidRDefault="000304EE" w:rsidP="000304EE">
      <w:pPr>
        <w:pStyle w:val="a3"/>
        <w:numPr>
          <w:ilvl w:val="0"/>
          <w:numId w:val="13"/>
        </w:numPr>
        <w:spacing w:after="0"/>
        <w:jc w:val="both"/>
        <w:rPr>
          <w:rFonts w:ascii="Times New Roman" w:hAnsi="Times New Roman" w:cs="Times New Roman"/>
          <w:sz w:val="28"/>
          <w:lang w:val="uk-UA"/>
        </w:rPr>
      </w:pPr>
      <w:proofErr w:type="spellStart"/>
      <w:r w:rsidRPr="00732FDA">
        <w:rPr>
          <w:rFonts w:ascii="Times New Roman" w:hAnsi="Times New Roman" w:cs="Times New Roman"/>
          <w:b/>
          <w:i/>
          <w:sz w:val="28"/>
          <w:lang w:val="uk-UA"/>
        </w:rPr>
        <w:t>Творчо-рефлексійні</w:t>
      </w:r>
      <w:proofErr w:type="spellEnd"/>
      <w:r w:rsidRPr="00732FDA">
        <w:rPr>
          <w:rFonts w:ascii="Times New Roman" w:hAnsi="Times New Roman" w:cs="Times New Roman"/>
          <w:b/>
          <w:i/>
          <w:sz w:val="28"/>
          <w:lang w:val="uk-UA"/>
        </w:rPr>
        <w:t xml:space="preserve"> вправи. </w:t>
      </w:r>
      <w:r w:rsidRPr="00732FDA">
        <w:rPr>
          <w:rFonts w:ascii="Times New Roman" w:hAnsi="Times New Roman" w:cs="Times New Roman"/>
          <w:sz w:val="28"/>
          <w:lang w:val="uk-UA"/>
        </w:rPr>
        <w:t>Наприклад: «Ми вирощуємо квітку дружби, колір кожної її пелюстки – це мій настрій, враження від виконання колективної роботи» - діти наклеюють чи  домальовують до серединки квітки, обговорюють. У групі може висіти картина – результат колективної дитячої образотворчості (можливо, створена за допомогою дорослих</w:t>
      </w:r>
      <w:r>
        <w:rPr>
          <w:rFonts w:ascii="Times New Roman" w:hAnsi="Times New Roman" w:cs="Times New Roman"/>
          <w:sz w:val="28"/>
          <w:lang w:val="uk-UA"/>
        </w:rPr>
        <w:t xml:space="preserve"> – вихователя, батьків), у якій в символічній формі втілено гасло «Моя рука завжди буде в твоїй руці. Ми однодумці, ми друзі, ми – команда!».</w:t>
      </w:r>
    </w:p>
    <w:p w:rsidR="000304EE" w:rsidRDefault="000304EE" w:rsidP="000304EE">
      <w:pPr>
        <w:pStyle w:val="a3"/>
        <w:numPr>
          <w:ilvl w:val="0"/>
          <w:numId w:val="13"/>
        </w:numPr>
        <w:spacing w:after="0"/>
        <w:jc w:val="both"/>
        <w:rPr>
          <w:rFonts w:ascii="Times New Roman" w:hAnsi="Times New Roman" w:cs="Times New Roman"/>
          <w:sz w:val="28"/>
          <w:lang w:val="uk-UA"/>
        </w:rPr>
      </w:pPr>
      <w:proofErr w:type="spellStart"/>
      <w:r>
        <w:rPr>
          <w:rFonts w:ascii="Times New Roman" w:hAnsi="Times New Roman" w:cs="Times New Roman"/>
          <w:b/>
          <w:i/>
          <w:sz w:val="28"/>
          <w:lang w:val="uk-UA"/>
        </w:rPr>
        <w:t>Квести</w:t>
      </w:r>
      <w:proofErr w:type="spellEnd"/>
      <w:r>
        <w:rPr>
          <w:rFonts w:ascii="Times New Roman" w:hAnsi="Times New Roman" w:cs="Times New Roman"/>
          <w:b/>
          <w:i/>
          <w:sz w:val="28"/>
          <w:lang w:val="uk-UA"/>
        </w:rPr>
        <w:t xml:space="preserve">, </w:t>
      </w:r>
      <w:r>
        <w:rPr>
          <w:rFonts w:ascii="Times New Roman" w:hAnsi="Times New Roman" w:cs="Times New Roman"/>
          <w:sz w:val="28"/>
          <w:lang w:val="uk-UA"/>
        </w:rPr>
        <w:t>у ході яких команди виконують різні завдання, об’єднані спільним сюжетом.</w:t>
      </w:r>
    </w:p>
    <w:p w:rsidR="000304EE" w:rsidRDefault="000304EE" w:rsidP="000304EE">
      <w:pPr>
        <w:pStyle w:val="a3"/>
        <w:numPr>
          <w:ilvl w:val="0"/>
          <w:numId w:val="13"/>
        </w:numPr>
        <w:spacing w:after="0"/>
        <w:jc w:val="both"/>
        <w:rPr>
          <w:rFonts w:ascii="Times New Roman" w:hAnsi="Times New Roman" w:cs="Times New Roman"/>
          <w:sz w:val="28"/>
          <w:lang w:val="uk-UA"/>
        </w:rPr>
      </w:pPr>
      <w:r>
        <w:rPr>
          <w:rFonts w:ascii="Times New Roman" w:hAnsi="Times New Roman" w:cs="Times New Roman"/>
          <w:b/>
          <w:i/>
          <w:sz w:val="28"/>
          <w:lang w:val="uk-UA"/>
        </w:rPr>
        <w:t xml:space="preserve">Ранкові зустрічі. </w:t>
      </w:r>
      <w:r>
        <w:rPr>
          <w:rFonts w:ascii="Times New Roman" w:hAnsi="Times New Roman" w:cs="Times New Roman"/>
          <w:sz w:val="28"/>
          <w:lang w:val="uk-UA"/>
        </w:rPr>
        <w:t>Наприклад, щоденна традиція «Ранок теплих, ніжних слів з усмішкою». сприяє емоційному зближенню дітей, що впливає на їхній настрій, прийняття одне одного, задає імпульс на ввесь день.</w:t>
      </w:r>
    </w:p>
    <w:p w:rsidR="000304EE" w:rsidRDefault="000304EE" w:rsidP="000304EE">
      <w:pPr>
        <w:spacing w:after="0"/>
        <w:ind w:left="1416"/>
        <w:jc w:val="both"/>
        <w:rPr>
          <w:rFonts w:ascii="Times New Roman" w:hAnsi="Times New Roman" w:cs="Times New Roman"/>
          <w:sz w:val="28"/>
          <w:lang w:val="uk-UA"/>
        </w:rPr>
      </w:pPr>
      <w:r>
        <w:rPr>
          <w:rFonts w:ascii="Times New Roman" w:hAnsi="Times New Roman" w:cs="Times New Roman"/>
          <w:sz w:val="28"/>
          <w:lang w:val="uk-UA"/>
        </w:rPr>
        <w:t>На прогулянці малята спостерігають за пташками, обговорюють народні прислів’я і за допомогою дорослого роблять висновок, що слова схожі на пташок – вони вміють «літати». Під час ранкової зустрічі, гри зі «словами-пташками» у дошкільників виникає позитивна емоційна реакція, бажання слухати, говорити, спілкуватися одне з одним, дарувати теплі, добрі «слова-пташки» один одному.</w:t>
      </w:r>
    </w:p>
    <w:p w:rsidR="000304EE" w:rsidRDefault="000304EE" w:rsidP="000304EE">
      <w:pPr>
        <w:spacing w:after="0"/>
        <w:ind w:left="1416"/>
        <w:jc w:val="both"/>
        <w:rPr>
          <w:rFonts w:ascii="Times New Roman" w:hAnsi="Times New Roman" w:cs="Times New Roman"/>
          <w:sz w:val="28"/>
          <w:lang w:val="uk-UA"/>
        </w:rPr>
      </w:pPr>
      <w:r>
        <w:rPr>
          <w:rFonts w:ascii="Times New Roman" w:hAnsi="Times New Roman" w:cs="Times New Roman"/>
          <w:sz w:val="28"/>
          <w:lang w:val="uk-UA"/>
        </w:rPr>
        <w:t>Привітання завершуються так: «Дружно, весело разом скажемо, що ми – одна міцна, дружна команда», - і діти стають близько одне до одного, беруться за руки й підіймають їх угору.</w:t>
      </w:r>
    </w:p>
    <w:p w:rsidR="000304EE" w:rsidRDefault="000304EE" w:rsidP="000304EE">
      <w:pPr>
        <w:pStyle w:val="a3"/>
        <w:numPr>
          <w:ilvl w:val="0"/>
          <w:numId w:val="14"/>
        </w:numPr>
        <w:spacing w:after="0"/>
        <w:jc w:val="both"/>
        <w:rPr>
          <w:rFonts w:ascii="Times New Roman" w:hAnsi="Times New Roman" w:cs="Times New Roman"/>
          <w:sz w:val="28"/>
          <w:lang w:val="uk-UA"/>
        </w:rPr>
      </w:pPr>
      <w:r>
        <w:rPr>
          <w:rFonts w:ascii="Times New Roman" w:hAnsi="Times New Roman" w:cs="Times New Roman"/>
          <w:b/>
          <w:i/>
          <w:sz w:val="28"/>
          <w:lang w:val="uk-UA"/>
        </w:rPr>
        <w:t xml:space="preserve">Самостійна діяльність. </w:t>
      </w:r>
      <w:r>
        <w:rPr>
          <w:rFonts w:ascii="Times New Roman" w:hAnsi="Times New Roman" w:cs="Times New Roman"/>
          <w:sz w:val="28"/>
          <w:lang w:val="uk-UA"/>
        </w:rPr>
        <w:t>Під час організації самостійної діяльності дітей вихователь надає їм можливість проявляти сформовані соціальні навички в ігровій, трудовій, художньо-творчій діяльності, у спілкування, що допомагає кожному усвідомити свою причетність до певної спільної справи, завдання, гри, власну роль у процесі досягнення результату, прийняття на себе відповідальність перед іншими дітьми за якість своєї роботи.</w:t>
      </w:r>
    </w:p>
    <w:p w:rsidR="000304EE" w:rsidRDefault="000304EE" w:rsidP="000304EE">
      <w:pPr>
        <w:pStyle w:val="a3"/>
        <w:numPr>
          <w:ilvl w:val="0"/>
          <w:numId w:val="14"/>
        </w:numPr>
        <w:spacing w:after="0"/>
        <w:jc w:val="both"/>
        <w:rPr>
          <w:rFonts w:ascii="Times New Roman" w:hAnsi="Times New Roman" w:cs="Times New Roman"/>
          <w:sz w:val="28"/>
          <w:lang w:val="uk-UA"/>
        </w:rPr>
      </w:pPr>
      <w:r>
        <w:rPr>
          <w:rFonts w:ascii="Times New Roman" w:hAnsi="Times New Roman" w:cs="Times New Roman"/>
          <w:b/>
          <w:i/>
          <w:sz w:val="28"/>
          <w:lang w:val="uk-UA"/>
        </w:rPr>
        <w:t>«Круглі столи» для дітей, їхніх батьків і вихователів.</w:t>
      </w:r>
      <w:r>
        <w:rPr>
          <w:rFonts w:ascii="Times New Roman" w:hAnsi="Times New Roman" w:cs="Times New Roman"/>
          <w:sz w:val="28"/>
          <w:lang w:val="uk-UA"/>
        </w:rPr>
        <w:t xml:space="preserve"> Теми для обговорення. «Аромат успіху </w:t>
      </w:r>
      <w:proofErr w:type="spellStart"/>
      <w:r>
        <w:rPr>
          <w:rFonts w:ascii="Times New Roman" w:hAnsi="Times New Roman" w:cs="Times New Roman"/>
          <w:sz w:val="28"/>
          <w:lang w:val="uk-UA"/>
        </w:rPr>
        <w:t>нащої</w:t>
      </w:r>
      <w:proofErr w:type="spellEnd"/>
      <w:r>
        <w:rPr>
          <w:rFonts w:ascii="Times New Roman" w:hAnsi="Times New Roman" w:cs="Times New Roman"/>
          <w:sz w:val="28"/>
          <w:lang w:val="uk-UA"/>
        </w:rPr>
        <w:t xml:space="preserve"> команди», «Колір успіху нашої команди» (Мелодія, смак тощо). Наприкінці усі співають пісню про дружбу.</w:t>
      </w:r>
    </w:p>
    <w:p w:rsidR="000304EE" w:rsidRDefault="000304EE" w:rsidP="000304EE">
      <w:pPr>
        <w:spacing w:after="0"/>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Усе це створює психологічно комфортні умови для побудови гармонійних відносин у дитячому колективі, за яких кожна дитина має можливість розкрити свої найкращі якості, здібності й тим самим позитивно впливати на своїх однолітків.</w:t>
      </w:r>
    </w:p>
    <w:p w:rsidR="000304EE" w:rsidRPr="00681B68" w:rsidRDefault="000304EE" w:rsidP="000304EE">
      <w:pPr>
        <w:spacing w:after="0"/>
        <w:ind w:firstLine="708"/>
        <w:jc w:val="both"/>
        <w:rPr>
          <w:rFonts w:ascii="Times New Roman" w:hAnsi="Times New Roman" w:cs="Times New Roman"/>
          <w:sz w:val="32"/>
          <w:lang w:val="uk-UA"/>
        </w:rPr>
      </w:pPr>
      <w:r>
        <w:rPr>
          <w:rFonts w:ascii="Times New Roman" w:hAnsi="Times New Roman" w:cs="Times New Roman"/>
          <w:sz w:val="28"/>
          <w:lang w:val="uk-UA"/>
        </w:rPr>
        <w:t>Коли дитячий колектив зайнятий цікавою змістовною діяльністю, об’єднаний спільними справами, перспективою захопливих спільних дій, радісними емоціями, переживаннями, це формує відчуття психологічної безпеки, захищеності, душевного комфорту. У такий колектив кожна дитина приходитиме охоче, адже в ньому вона матиме можливість переживати задоволення, гордість, відчуття приналежності й прагнутиме робити добрі справи разом зі своїми друзями.</w:t>
      </w:r>
    </w:p>
    <w:p w:rsidR="000304EE" w:rsidRPr="00681B68" w:rsidRDefault="000304EE" w:rsidP="000304EE">
      <w:pPr>
        <w:spacing w:after="0"/>
        <w:ind w:firstLine="708"/>
        <w:jc w:val="center"/>
        <w:rPr>
          <w:rFonts w:ascii="Times New Roman" w:hAnsi="Times New Roman" w:cs="Times New Roman"/>
          <w:b/>
          <w:i/>
          <w:sz w:val="32"/>
          <w:lang w:val="uk-UA"/>
        </w:rPr>
      </w:pPr>
      <w:r w:rsidRPr="00681B68">
        <w:rPr>
          <w:rFonts w:ascii="Times New Roman" w:hAnsi="Times New Roman" w:cs="Times New Roman"/>
          <w:b/>
          <w:i/>
          <w:sz w:val="32"/>
          <w:lang w:val="uk-UA"/>
        </w:rPr>
        <w:t>Робота в команді дає можливість:</w:t>
      </w:r>
    </w:p>
    <w:p w:rsidR="000304EE" w:rsidRPr="00007CF7" w:rsidRDefault="000304EE" w:rsidP="000304EE">
      <w:pPr>
        <w:pStyle w:val="a3"/>
        <w:numPr>
          <w:ilvl w:val="0"/>
          <w:numId w:val="15"/>
        </w:numPr>
        <w:spacing w:after="0"/>
        <w:jc w:val="both"/>
        <w:rPr>
          <w:rFonts w:ascii="Times New Roman" w:hAnsi="Times New Roman" w:cs="Times New Roman"/>
          <w:sz w:val="28"/>
          <w:lang w:val="uk-UA"/>
        </w:rPr>
      </w:pPr>
      <w:r>
        <w:rPr>
          <w:rFonts w:ascii="Times New Roman" w:hAnsi="Times New Roman" w:cs="Times New Roman"/>
          <w:i/>
          <w:sz w:val="28"/>
          <w:lang w:val="uk-UA"/>
        </w:rPr>
        <w:t>навчити дітей слухати одне одного;</w:t>
      </w:r>
    </w:p>
    <w:p w:rsidR="000304EE" w:rsidRPr="00007CF7" w:rsidRDefault="000304EE" w:rsidP="000304EE">
      <w:pPr>
        <w:pStyle w:val="a3"/>
        <w:numPr>
          <w:ilvl w:val="0"/>
          <w:numId w:val="15"/>
        </w:numPr>
        <w:spacing w:after="0"/>
        <w:jc w:val="both"/>
        <w:rPr>
          <w:rFonts w:ascii="Times New Roman" w:hAnsi="Times New Roman" w:cs="Times New Roman"/>
          <w:sz w:val="28"/>
          <w:lang w:val="uk-UA"/>
        </w:rPr>
      </w:pPr>
      <w:r>
        <w:rPr>
          <w:rFonts w:ascii="Times New Roman" w:hAnsi="Times New Roman" w:cs="Times New Roman"/>
          <w:i/>
          <w:sz w:val="28"/>
          <w:lang w:val="uk-UA"/>
        </w:rPr>
        <w:t>спонукати їх висловлювати власну думку (кожна дитина розуміє: мати свою думку дуже важливо, це для людини цінність, адже моя думка – це частина мого «Я»; я хочу, щоб її почули, поважали, я так само буду ставитися до думки іншої людини;</w:t>
      </w:r>
    </w:p>
    <w:p w:rsidR="000304EE" w:rsidRPr="00007CF7" w:rsidRDefault="000304EE" w:rsidP="000304EE">
      <w:pPr>
        <w:pStyle w:val="a3"/>
        <w:numPr>
          <w:ilvl w:val="0"/>
          <w:numId w:val="15"/>
        </w:numPr>
        <w:spacing w:after="0"/>
        <w:jc w:val="both"/>
        <w:rPr>
          <w:rFonts w:ascii="Times New Roman" w:hAnsi="Times New Roman" w:cs="Times New Roman"/>
          <w:sz w:val="28"/>
          <w:lang w:val="uk-UA"/>
        </w:rPr>
      </w:pPr>
      <w:r>
        <w:rPr>
          <w:rFonts w:ascii="Times New Roman" w:hAnsi="Times New Roman" w:cs="Times New Roman"/>
          <w:i/>
          <w:sz w:val="28"/>
          <w:lang w:val="uk-UA"/>
        </w:rPr>
        <w:t>згуртувати дітей;</w:t>
      </w:r>
    </w:p>
    <w:p w:rsidR="000304EE" w:rsidRPr="00007CF7" w:rsidRDefault="000304EE" w:rsidP="000304EE">
      <w:pPr>
        <w:pStyle w:val="a3"/>
        <w:numPr>
          <w:ilvl w:val="0"/>
          <w:numId w:val="15"/>
        </w:numPr>
        <w:spacing w:after="0"/>
        <w:jc w:val="both"/>
        <w:rPr>
          <w:rFonts w:ascii="Times New Roman" w:hAnsi="Times New Roman" w:cs="Times New Roman"/>
          <w:sz w:val="28"/>
          <w:lang w:val="uk-UA"/>
        </w:rPr>
      </w:pPr>
      <w:r>
        <w:rPr>
          <w:rFonts w:ascii="Times New Roman" w:hAnsi="Times New Roman" w:cs="Times New Roman"/>
          <w:i/>
          <w:sz w:val="28"/>
          <w:lang w:val="uk-UA"/>
        </w:rPr>
        <w:t>дисциплінувати, навчити бути більш уважними, спостережливими;</w:t>
      </w:r>
    </w:p>
    <w:p w:rsidR="000304EE" w:rsidRPr="00007CF7" w:rsidRDefault="000304EE" w:rsidP="000304EE">
      <w:pPr>
        <w:pStyle w:val="a3"/>
        <w:numPr>
          <w:ilvl w:val="0"/>
          <w:numId w:val="15"/>
        </w:numPr>
        <w:spacing w:after="0"/>
        <w:jc w:val="both"/>
        <w:rPr>
          <w:rFonts w:ascii="Times New Roman" w:hAnsi="Times New Roman" w:cs="Times New Roman"/>
          <w:sz w:val="28"/>
          <w:lang w:val="uk-UA"/>
        </w:rPr>
      </w:pPr>
      <w:r>
        <w:rPr>
          <w:rFonts w:ascii="Times New Roman" w:hAnsi="Times New Roman" w:cs="Times New Roman"/>
          <w:i/>
          <w:sz w:val="28"/>
          <w:lang w:val="uk-UA"/>
        </w:rPr>
        <w:t>покращити комунікативні, організаторські вміння, активізувати мовленнєву діяльність, розширити словниковий запас;</w:t>
      </w:r>
    </w:p>
    <w:p w:rsidR="000304EE" w:rsidRPr="00007CF7" w:rsidRDefault="000304EE" w:rsidP="000304EE">
      <w:pPr>
        <w:pStyle w:val="a3"/>
        <w:numPr>
          <w:ilvl w:val="0"/>
          <w:numId w:val="15"/>
        </w:numPr>
        <w:spacing w:after="0"/>
        <w:jc w:val="both"/>
        <w:rPr>
          <w:rFonts w:ascii="Times New Roman" w:hAnsi="Times New Roman" w:cs="Times New Roman"/>
          <w:sz w:val="28"/>
          <w:lang w:val="uk-UA"/>
        </w:rPr>
      </w:pPr>
      <w:r>
        <w:rPr>
          <w:rFonts w:ascii="Times New Roman" w:hAnsi="Times New Roman" w:cs="Times New Roman"/>
          <w:i/>
          <w:sz w:val="28"/>
          <w:lang w:val="uk-UA"/>
        </w:rPr>
        <w:t>навчити встановлювати й підтримувати контакти з однолітками, уникати конфліктних ситуацій заради досягнення спільної мети;</w:t>
      </w:r>
    </w:p>
    <w:p w:rsidR="000304EE" w:rsidRPr="00681B68" w:rsidRDefault="000304EE" w:rsidP="000304EE">
      <w:pPr>
        <w:pStyle w:val="a3"/>
        <w:numPr>
          <w:ilvl w:val="0"/>
          <w:numId w:val="15"/>
        </w:numPr>
        <w:spacing w:after="0"/>
        <w:jc w:val="both"/>
        <w:rPr>
          <w:rFonts w:ascii="Times New Roman" w:hAnsi="Times New Roman" w:cs="Times New Roman"/>
          <w:sz w:val="28"/>
          <w:lang w:val="uk-UA"/>
        </w:rPr>
      </w:pPr>
      <w:r>
        <w:rPr>
          <w:rFonts w:ascii="Times New Roman" w:hAnsi="Times New Roman" w:cs="Times New Roman"/>
          <w:i/>
          <w:sz w:val="28"/>
          <w:lang w:val="uk-UA"/>
        </w:rPr>
        <w:t>навчити домовлятися, дослухатися до думки інших, дотримуватись певних правил, черги;</w:t>
      </w:r>
    </w:p>
    <w:p w:rsidR="000304EE" w:rsidRPr="00681B68" w:rsidRDefault="000304EE" w:rsidP="000304EE">
      <w:pPr>
        <w:pStyle w:val="a3"/>
        <w:numPr>
          <w:ilvl w:val="0"/>
          <w:numId w:val="15"/>
        </w:numPr>
        <w:spacing w:after="0"/>
        <w:jc w:val="both"/>
        <w:rPr>
          <w:rFonts w:ascii="Times New Roman" w:hAnsi="Times New Roman" w:cs="Times New Roman"/>
          <w:sz w:val="28"/>
          <w:lang w:val="uk-UA"/>
        </w:rPr>
      </w:pPr>
      <w:r>
        <w:rPr>
          <w:rFonts w:ascii="Times New Roman" w:hAnsi="Times New Roman" w:cs="Times New Roman"/>
          <w:i/>
          <w:sz w:val="28"/>
          <w:lang w:val="uk-UA"/>
        </w:rPr>
        <w:t>навчити отримувати задоволення від колективної діяльності;</w:t>
      </w:r>
    </w:p>
    <w:p w:rsidR="000304EE" w:rsidRPr="00681B68" w:rsidRDefault="000304EE" w:rsidP="000304EE">
      <w:pPr>
        <w:pStyle w:val="a3"/>
        <w:numPr>
          <w:ilvl w:val="0"/>
          <w:numId w:val="15"/>
        </w:numPr>
        <w:spacing w:after="0"/>
        <w:jc w:val="both"/>
        <w:rPr>
          <w:rFonts w:ascii="Times New Roman" w:hAnsi="Times New Roman" w:cs="Times New Roman"/>
          <w:sz w:val="28"/>
          <w:lang w:val="uk-UA"/>
        </w:rPr>
      </w:pPr>
      <w:r>
        <w:rPr>
          <w:rFonts w:ascii="Times New Roman" w:hAnsi="Times New Roman" w:cs="Times New Roman"/>
          <w:i/>
          <w:sz w:val="28"/>
          <w:lang w:val="uk-UA"/>
        </w:rPr>
        <w:t>створити для кожної дитини психологічний простір, забарвлений «теплими», «радісними» кольорами, що, своєю чергою, формує відповідний психологічний простір усього дитячого колективу;</w:t>
      </w:r>
    </w:p>
    <w:p w:rsidR="000304EE" w:rsidRPr="00007CF7" w:rsidRDefault="000304EE" w:rsidP="000304EE">
      <w:pPr>
        <w:pStyle w:val="a3"/>
        <w:numPr>
          <w:ilvl w:val="0"/>
          <w:numId w:val="15"/>
        </w:numPr>
        <w:spacing w:after="0"/>
        <w:jc w:val="both"/>
        <w:rPr>
          <w:rFonts w:ascii="Times New Roman" w:hAnsi="Times New Roman" w:cs="Times New Roman"/>
          <w:sz w:val="28"/>
          <w:lang w:val="uk-UA"/>
        </w:rPr>
      </w:pPr>
      <w:r>
        <w:rPr>
          <w:rFonts w:ascii="Times New Roman" w:hAnsi="Times New Roman" w:cs="Times New Roman"/>
          <w:i/>
          <w:sz w:val="28"/>
          <w:lang w:val="uk-UA"/>
        </w:rPr>
        <w:t>зменшити кількість негативних емоцій, конфліктних ситуацій.</w:t>
      </w:r>
    </w:p>
    <w:p w:rsidR="000304EE" w:rsidRPr="000304EE" w:rsidRDefault="000304EE" w:rsidP="000304EE">
      <w:pPr>
        <w:spacing w:after="0"/>
        <w:jc w:val="both"/>
        <w:rPr>
          <w:rFonts w:ascii="Times New Roman" w:hAnsi="Times New Roman" w:cs="Times New Roman"/>
          <w:b/>
          <w:i/>
          <w:sz w:val="28"/>
          <w:lang w:val="uk-UA"/>
        </w:rPr>
      </w:pPr>
      <w:r w:rsidRPr="00732FDA">
        <w:rPr>
          <w:rFonts w:ascii="Times New Roman" w:hAnsi="Times New Roman" w:cs="Times New Roman"/>
          <w:i/>
          <w:sz w:val="28"/>
          <w:lang w:val="uk-UA"/>
        </w:rPr>
        <w:tab/>
      </w:r>
      <w:r w:rsidRPr="000304EE">
        <w:rPr>
          <w:rFonts w:ascii="Times New Roman" w:hAnsi="Times New Roman" w:cs="Times New Roman"/>
          <w:b/>
          <w:i/>
          <w:sz w:val="28"/>
          <w:lang w:val="uk-UA"/>
        </w:rPr>
        <w:t>Використані джерела:</w:t>
      </w:r>
    </w:p>
    <w:p w:rsidR="000304EE" w:rsidRPr="000304EE" w:rsidRDefault="000304EE" w:rsidP="000304EE">
      <w:pPr>
        <w:jc w:val="both"/>
        <w:rPr>
          <w:b/>
          <w:i/>
          <w:sz w:val="52"/>
          <w:lang w:val="uk-UA"/>
        </w:rPr>
      </w:pPr>
      <w:r>
        <w:rPr>
          <w:rFonts w:ascii="Times New Roman" w:hAnsi="Times New Roman" w:cs="Times New Roman"/>
          <w:i/>
          <w:sz w:val="28"/>
          <w:lang w:val="uk-UA"/>
        </w:rPr>
        <w:t>№</w:t>
      </w:r>
      <w:r w:rsidRPr="000304EE">
        <w:rPr>
          <w:rFonts w:ascii="Times New Roman" w:hAnsi="Times New Roman" w:cs="Times New Roman"/>
          <w:i/>
          <w:sz w:val="28"/>
          <w:lang w:val="uk-UA"/>
        </w:rPr>
        <w:t xml:space="preserve"> </w:t>
      </w:r>
      <w:r>
        <w:rPr>
          <w:rFonts w:ascii="Times New Roman" w:hAnsi="Times New Roman" w:cs="Times New Roman"/>
          <w:i/>
          <w:sz w:val="28"/>
          <w:lang w:val="uk-UA"/>
        </w:rPr>
        <w:t>Ірина Литвиненко «Гуртуємо дітей – формуємо команду», ж-л «Дошкільне виховання», №11, 2019 рік., с.3-6.</w:t>
      </w:r>
      <w:bookmarkStart w:id="0" w:name="_GoBack"/>
      <w:bookmarkEnd w:id="0"/>
    </w:p>
    <w:sectPr w:rsidR="000304EE" w:rsidRPr="000304EE" w:rsidSect="005E4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A94"/>
    <w:multiLevelType w:val="hybridMultilevel"/>
    <w:tmpl w:val="6742EA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510A3B"/>
    <w:multiLevelType w:val="hybridMultilevel"/>
    <w:tmpl w:val="198ED16E"/>
    <w:lvl w:ilvl="0" w:tplc="E13E831A">
      <w:start w:val="1"/>
      <w:numFmt w:val="bullet"/>
      <w:lvlText w:val="•"/>
      <w:lvlJc w:val="left"/>
      <w:pPr>
        <w:tabs>
          <w:tab w:val="num" w:pos="720"/>
        </w:tabs>
        <w:ind w:left="720" w:hanging="360"/>
      </w:pPr>
      <w:rPr>
        <w:rFonts w:ascii="Times New Roman" w:hAnsi="Times New Roman" w:hint="default"/>
      </w:rPr>
    </w:lvl>
    <w:lvl w:ilvl="1" w:tplc="00B0C272" w:tentative="1">
      <w:start w:val="1"/>
      <w:numFmt w:val="bullet"/>
      <w:lvlText w:val="•"/>
      <w:lvlJc w:val="left"/>
      <w:pPr>
        <w:tabs>
          <w:tab w:val="num" w:pos="1440"/>
        </w:tabs>
        <w:ind w:left="1440" w:hanging="360"/>
      </w:pPr>
      <w:rPr>
        <w:rFonts w:ascii="Times New Roman" w:hAnsi="Times New Roman" w:hint="default"/>
      </w:rPr>
    </w:lvl>
    <w:lvl w:ilvl="2" w:tplc="489883D0" w:tentative="1">
      <w:start w:val="1"/>
      <w:numFmt w:val="bullet"/>
      <w:lvlText w:val="•"/>
      <w:lvlJc w:val="left"/>
      <w:pPr>
        <w:tabs>
          <w:tab w:val="num" w:pos="2160"/>
        </w:tabs>
        <w:ind w:left="2160" w:hanging="360"/>
      </w:pPr>
      <w:rPr>
        <w:rFonts w:ascii="Times New Roman" w:hAnsi="Times New Roman" w:hint="default"/>
      </w:rPr>
    </w:lvl>
    <w:lvl w:ilvl="3" w:tplc="48C05F24" w:tentative="1">
      <w:start w:val="1"/>
      <w:numFmt w:val="bullet"/>
      <w:lvlText w:val="•"/>
      <w:lvlJc w:val="left"/>
      <w:pPr>
        <w:tabs>
          <w:tab w:val="num" w:pos="2880"/>
        </w:tabs>
        <w:ind w:left="2880" w:hanging="360"/>
      </w:pPr>
      <w:rPr>
        <w:rFonts w:ascii="Times New Roman" w:hAnsi="Times New Roman" w:hint="default"/>
      </w:rPr>
    </w:lvl>
    <w:lvl w:ilvl="4" w:tplc="72A6BAA4" w:tentative="1">
      <w:start w:val="1"/>
      <w:numFmt w:val="bullet"/>
      <w:lvlText w:val="•"/>
      <w:lvlJc w:val="left"/>
      <w:pPr>
        <w:tabs>
          <w:tab w:val="num" w:pos="3600"/>
        </w:tabs>
        <w:ind w:left="3600" w:hanging="360"/>
      </w:pPr>
      <w:rPr>
        <w:rFonts w:ascii="Times New Roman" w:hAnsi="Times New Roman" w:hint="default"/>
      </w:rPr>
    </w:lvl>
    <w:lvl w:ilvl="5" w:tplc="D5C229E2" w:tentative="1">
      <w:start w:val="1"/>
      <w:numFmt w:val="bullet"/>
      <w:lvlText w:val="•"/>
      <w:lvlJc w:val="left"/>
      <w:pPr>
        <w:tabs>
          <w:tab w:val="num" w:pos="4320"/>
        </w:tabs>
        <w:ind w:left="4320" w:hanging="360"/>
      </w:pPr>
      <w:rPr>
        <w:rFonts w:ascii="Times New Roman" w:hAnsi="Times New Roman" w:hint="default"/>
      </w:rPr>
    </w:lvl>
    <w:lvl w:ilvl="6" w:tplc="3866EDD6" w:tentative="1">
      <w:start w:val="1"/>
      <w:numFmt w:val="bullet"/>
      <w:lvlText w:val="•"/>
      <w:lvlJc w:val="left"/>
      <w:pPr>
        <w:tabs>
          <w:tab w:val="num" w:pos="5040"/>
        </w:tabs>
        <w:ind w:left="5040" w:hanging="360"/>
      </w:pPr>
      <w:rPr>
        <w:rFonts w:ascii="Times New Roman" w:hAnsi="Times New Roman" w:hint="default"/>
      </w:rPr>
    </w:lvl>
    <w:lvl w:ilvl="7" w:tplc="D5F22ABC" w:tentative="1">
      <w:start w:val="1"/>
      <w:numFmt w:val="bullet"/>
      <w:lvlText w:val="•"/>
      <w:lvlJc w:val="left"/>
      <w:pPr>
        <w:tabs>
          <w:tab w:val="num" w:pos="5760"/>
        </w:tabs>
        <w:ind w:left="5760" w:hanging="360"/>
      </w:pPr>
      <w:rPr>
        <w:rFonts w:ascii="Times New Roman" w:hAnsi="Times New Roman" w:hint="default"/>
      </w:rPr>
    </w:lvl>
    <w:lvl w:ilvl="8" w:tplc="D46AA1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B37B0D"/>
    <w:multiLevelType w:val="hybridMultilevel"/>
    <w:tmpl w:val="D9A29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F787B27"/>
    <w:multiLevelType w:val="hybridMultilevel"/>
    <w:tmpl w:val="CBB469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89D42E2"/>
    <w:multiLevelType w:val="hybridMultilevel"/>
    <w:tmpl w:val="4490D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097DF6"/>
    <w:multiLevelType w:val="hybridMultilevel"/>
    <w:tmpl w:val="2814F69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EB42EC"/>
    <w:multiLevelType w:val="hybridMultilevel"/>
    <w:tmpl w:val="7E96AE12"/>
    <w:lvl w:ilvl="0" w:tplc="70586B00">
      <w:start w:val="1"/>
      <w:numFmt w:val="decimal"/>
      <w:lvlText w:val="%1."/>
      <w:lvlJc w:val="left"/>
      <w:pPr>
        <w:ind w:left="720" w:hanging="360"/>
      </w:pPr>
      <w:rPr>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2F49FB"/>
    <w:multiLevelType w:val="hybridMultilevel"/>
    <w:tmpl w:val="D8CE0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2522D"/>
    <w:multiLevelType w:val="hybridMultilevel"/>
    <w:tmpl w:val="A9AA8000"/>
    <w:lvl w:ilvl="0" w:tplc="04190001">
      <w:start w:val="1"/>
      <w:numFmt w:val="bullet"/>
      <w:lvlText w:val=""/>
      <w:lvlJc w:val="left"/>
      <w:pPr>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34712D"/>
    <w:multiLevelType w:val="hybridMultilevel"/>
    <w:tmpl w:val="3BF0B9E8"/>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F9D4B4B"/>
    <w:multiLevelType w:val="hybridMultilevel"/>
    <w:tmpl w:val="7C36B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693CAF"/>
    <w:multiLevelType w:val="hybridMultilevel"/>
    <w:tmpl w:val="ADA8AD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8C812C9"/>
    <w:multiLevelType w:val="hybridMultilevel"/>
    <w:tmpl w:val="9EA6EB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D117F71"/>
    <w:multiLevelType w:val="hybridMultilevel"/>
    <w:tmpl w:val="B6EC24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FCB12F7"/>
    <w:multiLevelType w:val="hybridMultilevel"/>
    <w:tmpl w:val="82AED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0"/>
  </w:num>
  <w:num w:numId="8">
    <w:abstractNumId w:val="4"/>
  </w:num>
  <w:num w:numId="9">
    <w:abstractNumId w:val="13"/>
  </w:num>
  <w:num w:numId="10">
    <w:abstractNumId w:val="7"/>
  </w:num>
  <w:num w:numId="11">
    <w:abstractNumId w:val="10"/>
  </w:num>
  <w:num w:numId="12">
    <w:abstractNumId w:val="12"/>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CC"/>
    <w:rsid w:val="000304EE"/>
    <w:rsid w:val="000540CC"/>
    <w:rsid w:val="00106A89"/>
    <w:rsid w:val="00161F3E"/>
    <w:rsid w:val="00217595"/>
    <w:rsid w:val="00265B46"/>
    <w:rsid w:val="002D6DCC"/>
    <w:rsid w:val="00364DC8"/>
    <w:rsid w:val="00384973"/>
    <w:rsid w:val="003902E7"/>
    <w:rsid w:val="003F61A0"/>
    <w:rsid w:val="00402AEA"/>
    <w:rsid w:val="00433891"/>
    <w:rsid w:val="00554F9D"/>
    <w:rsid w:val="005C5ABB"/>
    <w:rsid w:val="005E4B2F"/>
    <w:rsid w:val="00635535"/>
    <w:rsid w:val="00682741"/>
    <w:rsid w:val="006960DE"/>
    <w:rsid w:val="007159A0"/>
    <w:rsid w:val="00716058"/>
    <w:rsid w:val="007D224E"/>
    <w:rsid w:val="00874195"/>
    <w:rsid w:val="00941605"/>
    <w:rsid w:val="0094509A"/>
    <w:rsid w:val="009F41E0"/>
    <w:rsid w:val="00A1102B"/>
    <w:rsid w:val="00A12ADA"/>
    <w:rsid w:val="00A5704A"/>
    <w:rsid w:val="00A83746"/>
    <w:rsid w:val="00B22CAD"/>
    <w:rsid w:val="00B30909"/>
    <w:rsid w:val="00B82B4D"/>
    <w:rsid w:val="00BA004A"/>
    <w:rsid w:val="00BE55AB"/>
    <w:rsid w:val="00C224A0"/>
    <w:rsid w:val="00C25960"/>
    <w:rsid w:val="00C84393"/>
    <w:rsid w:val="00CC4273"/>
    <w:rsid w:val="00D53259"/>
    <w:rsid w:val="00D703F3"/>
    <w:rsid w:val="00D755B0"/>
    <w:rsid w:val="00E778F6"/>
    <w:rsid w:val="00EB1DA0"/>
    <w:rsid w:val="00F33A38"/>
    <w:rsid w:val="00F371A2"/>
    <w:rsid w:val="00FB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741"/>
    <w:pPr>
      <w:ind w:left="720"/>
      <w:contextualSpacing/>
    </w:pPr>
  </w:style>
  <w:style w:type="paragraph" w:styleId="a4">
    <w:name w:val="Balloon Text"/>
    <w:basedOn w:val="a"/>
    <w:link w:val="a5"/>
    <w:uiPriority w:val="99"/>
    <w:semiHidden/>
    <w:unhideWhenUsed/>
    <w:rsid w:val="000304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741"/>
    <w:pPr>
      <w:ind w:left="720"/>
      <w:contextualSpacing/>
    </w:pPr>
  </w:style>
  <w:style w:type="paragraph" w:styleId="a4">
    <w:name w:val="Balloon Text"/>
    <w:basedOn w:val="a"/>
    <w:link w:val="a5"/>
    <w:uiPriority w:val="99"/>
    <w:semiHidden/>
    <w:unhideWhenUsed/>
    <w:rsid w:val="000304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5B1F3D-E0B1-400D-90CA-959D14448070}" type="doc">
      <dgm:prSet loTypeId="urn:microsoft.com/office/officeart/2005/8/layout/matrix3" loCatId="matrix" qsTypeId="urn:microsoft.com/office/officeart/2005/8/quickstyle/simple3" qsCatId="simple" csTypeId="urn:microsoft.com/office/officeart/2005/8/colors/accent1_2" csCatId="accent1" phldr="1"/>
      <dgm:spPr/>
      <dgm:t>
        <a:bodyPr/>
        <a:lstStyle/>
        <a:p>
          <a:endParaRPr lang="ru-RU"/>
        </a:p>
      </dgm:t>
    </dgm:pt>
    <dgm:pt modelId="{543000FF-695D-46B4-8E0C-2E9D3687CD03}">
      <dgm:prSet phldrT="[Текст]"/>
      <dgm:spPr/>
      <dgm:t>
        <a:bodyPr/>
        <a:lstStyle/>
        <a:p>
          <a:r>
            <a:rPr lang="ru-RU"/>
            <a:t>вихователь</a:t>
          </a:r>
        </a:p>
      </dgm:t>
    </dgm:pt>
    <dgm:pt modelId="{72D20D8F-5574-455C-8C91-834EE78BB8E0}" type="parTrans" cxnId="{061A5431-3B4F-4AFC-8DAF-FF2FE21A5996}">
      <dgm:prSet/>
      <dgm:spPr/>
      <dgm:t>
        <a:bodyPr/>
        <a:lstStyle/>
        <a:p>
          <a:endParaRPr lang="ru-RU"/>
        </a:p>
      </dgm:t>
    </dgm:pt>
    <dgm:pt modelId="{32D0272D-B4CF-44C0-8603-2447966D0320}" type="sibTrans" cxnId="{061A5431-3B4F-4AFC-8DAF-FF2FE21A5996}">
      <dgm:prSet/>
      <dgm:spPr/>
      <dgm:t>
        <a:bodyPr/>
        <a:lstStyle/>
        <a:p>
          <a:endParaRPr lang="ru-RU"/>
        </a:p>
      </dgm:t>
    </dgm:pt>
    <dgm:pt modelId="{290BD94A-CD34-4950-9EA6-4F9F8E02A7DF}">
      <dgm:prSet/>
      <dgm:spPr/>
      <dgm:t>
        <a:bodyPr/>
        <a:lstStyle/>
        <a:p>
          <a:r>
            <a:rPr lang="ru-RU"/>
            <a:t>дитина</a:t>
          </a:r>
        </a:p>
      </dgm:t>
    </dgm:pt>
    <dgm:pt modelId="{5063507F-51AA-4E07-ADE6-DB6FA0F5DF10}" type="parTrans" cxnId="{6624696A-3AA2-4AD1-B97C-1A428A1CD593}">
      <dgm:prSet/>
      <dgm:spPr/>
      <dgm:t>
        <a:bodyPr/>
        <a:lstStyle/>
        <a:p>
          <a:endParaRPr lang="ru-RU"/>
        </a:p>
      </dgm:t>
    </dgm:pt>
    <dgm:pt modelId="{3AF925D4-8B2C-49D6-9B9B-DB4F0E977F36}" type="sibTrans" cxnId="{6624696A-3AA2-4AD1-B97C-1A428A1CD593}">
      <dgm:prSet/>
      <dgm:spPr/>
      <dgm:t>
        <a:bodyPr/>
        <a:lstStyle/>
        <a:p>
          <a:endParaRPr lang="ru-RU"/>
        </a:p>
      </dgm:t>
    </dgm:pt>
    <dgm:pt modelId="{2CE280D3-682A-4068-924C-3056D9BBF226}">
      <dgm:prSet/>
      <dgm:spPr/>
      <dgm:t>
        <a:bodyPr/>
        <a:lstStyle/>
        <a:p>
          <a:r>
            <a:rPr lang="ru-RU"/>
            <a:t>батьки</a:t>
          </a:r>
        </a:p>
      </dgm:t>
    </dgm:pt>
    <dgm:pt modelId="{4CC31538-045C-463F-ADC9-7E9A87E2243C}" type="parTrans" cxnId="{8D2B4ED2-8279-49C2-B269-DF478A909EBC}">
      <dgm:prSet/>
      <dgm:spPr/>
      <dgm:t>
        <a:bodyPr/>
        <a:lstStyle/>
        <a:p>
          <a:endParaRPr lang="ru-RU"/>
        </a:p>
      </dgm:t>
    </dgm:pt>
    <dgm:pt modelId="{B69B4087-D889-42B5-AD20-9ECBA356D4D4}" type="sibTrans" cxnId="{8D2B4ED2-8279-49C2-B269-DF478A909EBC}">
      <dgm:prSet/>
      <dgm:spPr/>
      <dgm:t>
        <a:bodyPr/>
        <a:lstStyle/>
        <a:p>
          <a:endParaRPr lang="ru-RU"/>
        </a:p>
      </dgm:t>
    </dgm:pt>
    <dgm:pt modelId="{79BFCC8A-465A-4B07-AE7F-40AFFEEA43BB}">
      <dgm:prSet/>
      <dgm:spPr/>
      <dgm:t>
        <a:bodyPr/>
        <a:lstStyle/>
        <a:p>
          <a:r>
            <a:rPr lang="ru-RU"/>
            <a:t>інші спеціалісти</a:t>
          </a:r>
        </a:p>
      </dgm:t>
    </dgm:pt>
    <dgm:pt modelId="{E3DBBC77-04A3-4F48-BE77-7A533D6E0BC7}" type="parTrans" cxnId="{DF8D9598-3137-40C5-86D3-5570752A73EA}">
      <dgm:prSet/>
      <dgm:spPr/>
      <dgm:t>
        <a:bodyPr/>
        <a:lstStyle/>
        <a:p>
          <a:endParaRPr lang="ru-RU"/>
        </a:p>
      </dgm:t>
    </dgm:pt>
    <dgm:pt modelId="{25424BC7-EC81-40EC-B586-8B0BD835C4E1}" type="sibTrans" cxnId="{DF8D9598-3137-40C5-86D3-5570752A73EA}">
      <dgm:prSet/>
      <dgm:spPr/>
      <dgm:t>
        <a:bodyPr/>
        <a:lstStyle/>
        <a:p>
          <a:endParaRPr lang="ru-RU"/>
        </a:p>
      </dgm:t>
    </dgm:pt>
    <dgm:pt modelId="{5DE4E1E6-8851-4E03-A92E-D160CE2E417F}" type="pres">
      <dgm:prSet presAssocID="{255B1F3D-E0B1-400D-90CA-959D14448070}" presName="matrix" presStyleCnt="0">
        <dgm:presLayoutVars>
          <dgm:chMax val="1"/>
          <dgm:dir/>
          <dgm:resizeHandles val="exact"/>
        </dgm:presLayoutVars>
      </dgm:prSet>
      <dgm:spPr/>
      <dgm:t>
        <a:bodyPr/>
        <a:lstStyle/>
        <a:p>
          <a:endParaRPr lang="ru-RU"/>
        </a:p>
      </dgm:t>
    </dgm:pt>
    <dgm:pt modelId="{E3EF8966-5CBD-4995-B76E-FC6C9928873E}" type="pres">
      <dgm:prSet presAssocID="{255B1F3D-E0B1-400D-90CA-959D14448070}" presName="diamond" presStyleLbl="bgShp" presStyleIdx="0" presStyleCnt="1"/>
      <dgm:spPr/>
    </dgm:pt>
    <dgm:pt modelId="{91E58CAD-2CAD-49AF-B12B-7115999B1D28}" type="pres">
      <dgm:prSet presAssocID="{255B1F3D-E0B1-400D-90CA-959D14448070}" presName="quad1" presStyleLbl="node1" presStyleIdx="0" presStyleCnt="4">
        <dgm:presLayoutVars>
          <dgm:chMax val="0"/>
          <dgm:chPref val="0"/>
          <dgm:bulletEnabled val="1"/>
        </dgm:presLayoutVars>
      </dgm:prSet>
      <dgm:spPr/>
      <dgm:t>
        <a:bodyPr/>
        <a:lstStyle/>
        <a:p>
          <a:endParaRPr lang="ru-RU"/>
        </a:p>
      </dgm:t>
    </dgm:pt>
    <dgm:pt modelId="{B55E441F-CEE6-44EB-890F-69679A19C0EB}" type="pres">
      <dgm:prSet presAssocID="{255B1F3D-E0B1-400D-90CA-959D14448070}" presName="quad2" presStyleLbl="node1" presStyleIdx="1" presStyleCnt="4">
        <dgm:presLayoutVars>
          <dgm:chMax val="0"/>
          <dgm:chPref val="0"/>
          <dgm:bulletEnabled val="1"/>
        </dgm:presLayoutVars>
      </dgm:prSet>
      <dgm:spPr/>
      <dgm:t>
        <a:bodyPr/>
        <a:lstStyle/>
        <a:p>
          <a:endParaRPr lang="ru-RU"/>
        </a:p>
      </dgm:t>
    </dgm:pt>
    <dgm:pt modelId="{EAB47627-966A-4BDD-B2FC-C918C33EA84F}" type="pres">
      <dgm:prSet presAssocID="{255B1F3D-E0B1-400D-90CA-959D14448070}" presName="quad3" presStyleLbl="node1" presStyleIdx="2" presStyleCnt="4">
        <dgm:presLayoutVars>
          <dgm:chMax val="0"/>
          <dgm:chPref val="0"/>
          <dgm:bulletEnabled val="1"/>
        </dgm:presLayoutVars>
      </dgm:prSet>
      <dgm:spPr/>
      <dgm:t>
        <a:bodyPr/>
        <a:lstStyle/>
        <a:p>
          <a:endParaRPr lang="ru-RU"/>
        </a:p>
      </dgm:t>
    </dgm:pt>
    <dgm:pt modelId="{152192E9-AED7-49DD-98C0-B42D5F038890}" type="pres">
      <dgm:prSet presAssocID="{255B1F3D-E0B1-400D-90CA-959D14448070}" presName="quad4" presStyleLbl="node1" presStyleIdx="3" presStyleCnt="4">
        <dgm:presLayoutVars>
          <dgm:chMax val="0"/>
          <dgm:chPref val="0"/>
          <dgm:bulletEnabled val="1"/>
        </dgm:presLayoutVars>
      </dgm:prSet>
      <dgm:spPr/>
      <dgm:t>
        <a:bodyPr/>
        <a:lstStyle/>
        <a:p>
          <a:endParaRPr lang="ru-RU"/>
        </a:p>
      </dgm:t>
    </dgm:pt>
  </dgm:ptLst>
  <dgm:cxnLst>
    <dgm:cxn modelId="{9D0F7C5C-0A36-425C-A071-74EFDD488CCB}" type="presOf" srcId="{255B1F3D-E0B1-400D-90CA-959D14448070}" destId="{5DE4E1E6-8851-4E03-A92E-D160CE2E417F}" srcOrd="0" destOrd="0" presId="urn:microsoft.com/office/officeart/2005/8/layout/matrix3"/>
    <dgm:cxn modelId="{8D2B4ED2-8279-49C2-B269-DF478A909EBC}" srcId="{255B1F3D-E0B1-400D-90CA-959D14448070}" destId="{2CE280D3-682A-4068-924C-3056D9BBF226}" srcOrd="2" destOrd="0" parTransId="{4CC31538-045C-463F-ADC9-7E9A87E2243C}" sibTransId="{B69B4087-D889-42B5-AD20-9ECBA356D4D4}"/>
    <dgm:cxn modelId="{5FBDCF4B-627C-4A9E-885B-03ACADAF57DE}" type="presOf" srcId="{79BFCC8A-465A-4B07-AE7F-40AFFEEA43BB}" destId="{152192E9-AED7-49DD-98C0-B42D5F038890}" srcOrd="0" destOrd="0" presId="urn:microsoft.com/office/officeart/2005/8/layout/matrix3"/>
    <dgm:cxn modelId="{CC330277-F664-4035-B039-F5B4178960DD}" type="presOf" srcId="{290BD94A-CD34-4950-9EA6-4F9F8E02A7DF}" destId="{B55E441F-CEE6-44EB-890F-69679A19C0EB}" srcOrd="0" destOrd="0" presId="urn:microsoft.com/office/officeart/2005/8/layout/matrix3"/>
    <dgm:cxn modelId="{908326A8-D39E-4CD9-B221-599BDD99C8A0}" type="presOf" srcId="{2CE280D3-682A-4068-924C-3056D9BBF226}" destId="{EAB47627-966A-4BDD-B2FC-C918C33EA84F}" srcOrd="0" destOrd="0" presId="urn:microsoft.com/office/officeart/2005/8/layout/matrix3"/>
    <dgm:cxn modelId="{FFF3E366-6C6D-4F6F-9D40-1C805AC7E57C}" type="presOf" srcId="{543000FF-695D-46B4-8E0C-2E9D3687CD03}" destId="{91E58CAD-2CAD-49AF-B12B-7115999B1D28}" srcOrd="0" destOrd="0" presId="urn:microsoft.com/office/officeart/2005/8/layout/matrix3"/>
    <dgm:cxn modelId="{061A5431-3B4F-4AFC-8DAF-FF2FE21A5996}" srcId="{255B1F3D-E0B1-400D-90CA-959D14448070}" destId="{543000FF-695D-46B4-8E0C-2E9D3687CD03}" srcOrd="0" destOrd="0" parTransId="{72D20D8F-5574-455C-8C91-834EE78BB8E0}" sibTransId="{32D0272D-B4CF-44C0-8603-2447966D0320}"/>
    <dgm:cxn modelId="{DF8D9598-3137-40C5-86D3-5570752A73EA}" srcId="{255B1F3D-E0B1-400D-90CA-959D14448070}" destId="{79BFCC8A-465A-4B07-AE7F-40AFFEEA43BB}" srcOrd="3" destOrd="0" parTransId="{E3DBBC77-04A3-4F48-BE77-7A533D6E0BC7}" sibTransId="{25424BC7-EC81-40EC-B586-8B0BD835C4E1}"/>
    <dgm:cxn modelId="{6624696A-3AA2-4AD1-B97C-1A428A1CD593}" srcId="{255B1F3D-E0B1-400D-90CA-959D14448070}" destId="{290BD94A-CD34-4950-9EA6-4F9F8E02A7DF}" srcOrd="1" destOrd="0" parTransId="{5063507F-51AA-4E07-ADE6-DB6FA0F5DF10}" sibTransId="{3AF925D4-8B2C-49D6-9B9B-DB4F0E977F36}"/>
    <dgm:cxn modelId="{4092C6DE-0F79-48FC-8E8A-A62443DD4A8E}" type="presParOf" srcId="{5DE4E1E6-8851-4E03-A92E-D160CE2E417F}" destId="{E3EF8966-5CBD-4995-B76E-FC6C9928873E}" srcOrd="0" destOrd="0" presId="urn:microsoft.com/office/officeart/2005/8/layout/matrix3"/>
    <dgm:cxn modelId="{C1E21973-6273-49CE-B89E-E3266B6EB3DA}" type="presParOf" srcId="{5DE4E1E6-8851-4E03-A92E-D160CE2E417F}" destId="{91E58CAD-2CAD-49AF-B12B-7115999B1D28}" srcOrd="1" destOrd="0" presId="urn:microsoft.com/office/officeart/2005/8/layout/matrix3"/>
    <dgm:cxn modelId="{C627D315-8D04-48E9-936E-940932868881}" type="presParOf" srcId="{5DE4E1E6-8851-4E03-A92E-D160CE2E417F}" destId="{B55E441F-CEE6-44EB-890F-69679A19C0EB}" srcOrd="2" destOrd="0" presId="urn:microsoft.com/office/officeart/2005/8/layout/matrix3"/>
    <dgm:cxn modelId="{FE2FE78F-A952-4CA9-8683-2BCF2F665E30}" type="presParOf" srcId="{5DE4E1E6-8851-4E03-A92E-D160CE2E417F}" destId="{EAB47627-966A-4BDD-B2FC-C918C33EA84F}" srcOrd="3" destOrd="0" presId="urn:microsoft.com/office/officeart/2005/8/layout/matrix3"/>
    <dgm:cxn modelId="{2A217801-9872-4217-BB3C-629798F22CFA}" type="presParOf" srcId="{5DE4E1E6-8851-4E03-A92E-D160CE2E417F}" destId="{152192E9-AED7-49DD-98C0-B42D5F038890}" srcOrd="4" destOrd="0" presId="urn:microsoft.com/office/officeart/2005/8/layout/matrix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5ECDBD-ED9C-4E0D-89E4-4B74173D9B60}" type="doc">
      <dgm:prSet loTypeId="urn:microsoft.com/office/officeart/2005/8/layout/chevron1" loCatId="process" qsTypeId="urn:microsoft.com/office/officeart/2005/8/quickstyle/simple1" qsCatId="simple" csTypeId="urn:microsoft.com/office/officeart/2005/8/colors/colorful3" csCatId="colorful" phldr="1"/>
      <dgm:spPr/>
    </dgm:pt>
    <dgm:pt modelId="{19997472-DC76-4592-9E19-0C3186523E32}">
      <dgm:prSet phldrT="[Текст]" custT="1"/>
      <dgm:spPr/>
      <dgm:t>
        <a:bodyPr/>
        <a:lstStyle/>
        <a:p>
          <a:r>
            <a:rPr lang="uk-UA" sz="1800" b="1" dirty="0" smtClean="0">
              <a:solidFill>
                <a:schemeClr val="tx1"/>
              </a:solidFill>
            </a:rPr>
            <a:t>довіра</a:t>
          </a:r>
          <a:endParaRPr lang="ru-RU" sz="1800" b="1" dirty="0">
            <a:solidFill>
              <a:schemeClr val="tx1"/>
            </a:solidFill>
          </a:endParaRPr>
        </a:p>
      </dgm:t>
    </dgm:pt>
    <dgm:pt modelId="{44BE2D21-0446-405A-90BF-76C4DFCC9E2F}" type="parTrans" cxnId="{F3F1CE33-5032-4D66-96C7-CB969BD96F20}">
      <dgm:prSet/>
      <dgm:spPr/>
      <dgm:t>
        <a:bodyPr/>
        <a:lstStyle/>
        <a:p>
          <a:endParaRPr lang="ru-RU"/>
        </a:p>
      </dgm:t>
    </dgm:pt>
    <dgm:pt modelId="{F3EF090D-F327-4485-9EA3-B68C751D77D4}" type="sibTrans" cxnId="{F3F1CE33-5032-4D66-96C7-CB969BD96F20}">
      <dgm:prSet/>
      <dgm:spPr/>
      <dgm:t>
        <a:bodyPr/>
        <a:lstStyle/>
        <a:p>
          <a:endParaRPr lang="ru-RU"/>
        </a:p>
      </dgm:t>
    </dgm:pt>
    <dgm:pt modelId="{A145E18A-2519-4AFF-A1EF-0A225D0AB5C0}">
      <dgm:prSet phldrT="[Текст]" custT="1"/>
      <dgm:spPr/>
      <dgm:t>
        <a:bodyPr/>
        <a:lstStyle/>
        <a:p>
          <a:r>
            <a:rPr lang="uk-UA" sz="1800" b="1" dirty="0" smtClean="0">
              <a:solidFill>
                <a:schemeClr val="tx1"/>
              </a:solidFill>
            </a:rPr>
            <a:t>рівність</a:t>
          </a:r>
          <a:endParaRPr lang="ru-RU" sz="1800" b="1" dirty="0">
            <a:solidFill>
              <a:schemeClr val="tx1"/>
            </a:solidFill>
          </a:endParaRPr>
        </a:p>
      </dgm:t>
    </dgm:pt>
    <dgm:pt modelId="{1AD23D7C-8ED6-4E55-8B1F-7EA80A64BB6D}" type="parTrans" cxnId="{CD257D45-967E-41D2-8A88-1E700CF1FF87}">
      <dgm:prSet/>
      <dgm:spPr/>
      <dgm:t>
        <a:bodyPr/>
        <a:lstStyle/>
        <a:p>
          <a:endParaRPr lang="ru-RU"/>
        </a:p>
      </dgm:t>
    </dgm:pt>
    <dgm:pt modelId="{FEE30B52-AC8F-4410-8A3B-A40FF05A241C}" type="sibTrans" cxnId="{CD257D45-967E-41D2-8A88-1E700CF1FF87}">
      <dgm:prSet/>
      <dgm:spPr/>
      <dgm:t>
        <a:bodyPr/>
        <a:lstStyle/>
        <a:p>
          <a:endParaRPr lang="ru-RU"/>
        </a:p>
      </dgm:t>
    </dgm:pt>
    <dgm:pt modelId="{4A0044F7-417F-4330-9B57-5E50A3A89A19}">
      <dgm:prSet phldrT="[Текст]" custT="1"/>
      <dgm:spPr/>
      <dgm:t>
        <a:bodyPr/>
        <a:lstStyle/>
        <a:p>
          <a:r>
            <a:rPr lang="uk-UA" sz="1400" b="1" dirty="0" smtClean="0">
              <a:solidFill>
                <a:schemeClr val="tx1"/>
              </a:solidFill>
            </a:rPr>
            <a:t>добровільність</a:t>
          </a:r>
          <a:endParaRPr lang="ru-RU" sz="1400" b="1" dirty="0">
            <a:solidFill>
              <a:schemeClr val="tx1"/>
            </a:solidFill>
          </a:endParaRPr>
        </a:p>
      </dgm:t>
    </dgm:pt>
    <dgm:pt modelId="{3F5D5379-2218-4B25-802D-A29C64DE5745}" type="parTrans" cxnId="{D3C2D319-C115-450F-B3E2-4FFA0EDB5D42}">
      <dgm:prSet/>
      <dgm:spPr/>
      <dgm:t>
        <a:bodyPr/>
        <a:lstStyle/>
        <a:p>
          <a:endParaRPr lang="ru-RU"/>
        </a:p>
      </dgm:t>
    </dgm:pt>
    <dgm:pt modelId="{0F478D46-59EA-452E-A4AA-3452EF64EA92}" type="sibTrans" cxnId="{D3C2D319-C115-450F-B3E2-4FFA0EDB5D42}">
      <dgm:prSet/>
      <dgm:spPr/>
      <dgm:t>
        <a:bodyPr/>
        <a:lstStyle/>
        <a:p>
          <a:endParaRPr lang="ru-RU"/>
        </a:p>
      </dgm:t>
    </dgm:pt>
    <dgm:pt modelId="{E1D7EC7A-D847-4ECD-849B-02BC5C2C0602}">
      <dgm:prSet custT="1"/>
      <dgm:spPr/>
      <dgm:t>
        <a:bodyPr/>
        <a:lstStyle/>
        <a:p>
          <a:r>
            <a:rPr lang="uk-UA" sz="1400" b="1" dirty="0" smtClean="0">
              <a:solidFill>
                <a:schemeClr val="tx1"/>
              </a:solidFill>
            </a:rPr>
            <a:t>відповідальність</a:t>
          </a:r>
          <a:endParaRPr lang="ru-RU" sz="1400" b="1" dirty="0">
            <a:solidFill>
              <a:schemeClr val="tx1"/>
            </a:solidFill>
          </a:endParaRPr>
        </a:p>
      </dgm:t>
    </dgm:pt>
    <dgm:pt modelId="{94299EE2-FB3F-4763-A9D7-061C0E759872}" type="parTrans" cxnId="{4FD15596-03D8-41D5-A9DF-74E16349F605}">
      <dgm:prSet/>
      <dgm:spPr/>
      <dgm:t>
        <a:bodyPr/>
        <a:lstStyle/>
        <a:p>
          <a:endParaRPr lang="ru-RU"/>
        </a:p>
      </dgm:t>
    </dgm:pt>
    <dgm:pt modelId="{54640B6A-827C-4A6E-ACE1-9FA5B69F2EC7}" type="sibTrans" cxnId="{4FD15596-03D8-41D5-A9DF-74E16349F605}">
      <dgm:prSet/>
      <dgm:spPr/>
      <dgm:t>
        <a:bodyPr/>
        <a:lstStyle/>
        <a:p>
          <a:endParaRPr lang="ru-RU"/>
        </a:p>
      </dgm:t>
    </dgm:pt>
    <dgm:pt modelId="{6A28B7F8-1C15-44D8-A168-AD06B8D53821}" type="pres">
      <dgm:prSet presAssocID="{DD5ECDBD-ED9C-4E0D-89E4-4B74173D9B60}" presName="Name0" presStyleCnt="0">
        <dgm:presLayoutVars>
          <dgm:dir/>
          <dgm:animLvl val="lvl"/>
          <dgm:resizeHandles val="exact"/>
        </dgm:presLayoutVars>
      </dgm:prSet>
      <dgm:spPr/>
    </dgm:pt>
    <dgm:pt modelId="{1D349B47-2DF2-456B-8226-1133808A4F13}" type="pres">
      <dgm:prSet presAssocID="{19997472-DC76-4592-9E19-0C3186523E32}" presName="parTxOnly" presStyleLbl="node1" presStyleIdx="0" presStyleCnt="4">
        <dgm:presLayoutVars>
          <dgm:chMax val="0"/>
          <dgm:chPref val="0"/>
          <dgm:bulletEnabled val="1"/>
        </dgm:presLayoutVars>
      </dgm:prSet>
      <dgm:spPr/>
      <dgm:t>
        <a:bodyPr/>
        <a:lstStyle/>
        <a:p>
          <a:endParaRPr lang="uk-UA"/>
        </a:p>
      </dgm:t>
    </dgm:pt>
    <dgm:pt modelId="{60616256-C7DE-46CA-AA1E-A103D3A048A0}" type="pres">
      <dgm:prSet presAssocID="{F3EF090D-F327-4485-9EA3-B68C751D77D4}" presName="parTxOnlySpace" presStyleCnt="0"/>
      <dgm:spPr/>
    </dgm:pt>
    <dgm:pt modelId="{BE4141CA-89A2-4CB5-8A57-25EDA6FBEA10}" type="pres">
      <dgm:prSet presAssocID="{A145E18A-2519-4AFF-A1EF-0A225D0AB5C0}" presName="parTxOnly" presStyleLbl="node1" presStyleIdx="1" presStyleCnt="4">
        <dgm:presLayoutVars>
          <dgm:chMax val="0"/>
          <dgm:chPref val="0"/>
          <dgm:bulletEnabled val="1"/>
        </dgm:presLayoutVars>
      </dgm:prSet>
      <dgm:spPr/>
      <dgm:t>
        <a:bodyPr/>
        <a:lstStyle/>
        <a:p>
          <a:endParaRPr lang="uk-UA"/>
        </a:p>
      </dgm:t>
    </dgm:pt>
    <dgm:pt modelId="{D8796BFA-F0B3-4BC9-B50A-25A93E541AAF}" type="pres">
      <dgm:prSet presAssocID="{FEE30B52-AC8F-4410-8A3B-A40FF05A241C}" presName="parTxOnlySpace" presStyleCnt="0"/>
      <dgm:spPr/>
    </dgm:pt>
    <dgm:pt modelId="{E10091C6-C15E-47DE-97C2-3299DED15239}" type="pres">
      <dgm:prSet presAssocID="{4A0044F7-417F-4330-9B57-5E50A3A89A19}" presName="parTxOnly" presStyleLbl="node1" presStyleIdx="2" presStyleCnt="4">
        <dgm:presLayoutVars>
          <dgm:chMax val="0"/>
          <dgm:chPref val="0"/>
          <dgm:bulletEnabled val="1"/>
        </dgm:presLayoutVars>
      </dgm:prSet>
      <dgm:spPr/>
      <dgm:t>
        <a:bodyPr/>
        <a:lstStyle/>
        <a:p>
          <a:endParaRPr lang="uk-UA"/>
        </a:p>
      </dgm:t>
    </dgm:pt>
    <dgm:pt modelId="{AEE076A4-5D21-495D-AC83-6CB534B71D9B}" type="pres">
      <dgm:prSet presAssocID="{0F478D46-59EA-452E-A4AA-3452EF64EA92}" presName="parTxOnlySpace" presStyleCnt="0"/>
      <dgm:spPr/>
    </dgm:pt>
    <dgm:pt modelId="{E87EF9C3-9C58-4299-BE43-B1CBF6A3313A}" type="pres">
      <dgm:prSet presAssocID="{E1D7EC7A-D847-4ECD-849B-02BC5C2C0602}" presName="parTxOnly" presStyleLbl="node1" presStyleIdx="3" presStyleCnt="4">
        <dgm:presLayoutVars>
          <dgm:chMax val="0"/>
          <dgm:chPref val="0"/>
          <dgm:bulletEnabled val="1"/>
        </dgm:presLayoutVars>
      </dgm:prSet>
      <dgm:spPr/>
      <dgm:t>
        <a:bodyPr/>
        <a:lstStyle/>
        <a:p>
          <a:endParaRPr lang="uk-UA"/>
        </a:p>
      </dgm:t>
    </dgm:pt>
  </dgm:ptLst>
  <dgm:cxnLst>
    <dgm:cxn modelId="{CD257D45-967E-41D2-8A88-1E700CF1FF87}" srcId="{DD5ECDBD-ED9C-4E0D-89E4-4B74173D9B60}" destId="{A145E18A-2519-4AFF-A1EF-0A225D0AB5C0}" srcOrd="1" destOrd="0" parTransId="{1AD23D7C-8ED6-4E55-8B1F-7EA80A64BB6D}" sibTransId="{FEE30B52-AC8F-4410-8A3B-A40FF05A241C}"/>
    <dgm:cxn modelId="{4FD15596-03D8-41D5-A9DF-74E16349F605}" srcId="{DD5ECDBD-ED9C-4E0D-89E4-4B74173D9B60}" destId="{E1D7EC7A-D847-4ECD-849B-02BC5C2C0602}" srcOrd="3" destOrd="0" parTransId="{94299EE2-FB3F-4763-A9D7-061C0E759872}" sibTransId="{54640B6A-827C-4A6E-ACE1-9FA5B69F2EC7}"/>
    <dgm:cxn modelId="{D3C2D319-C115-450F-B3E2-4FFA0EDB5D42}" srcId="{DD5ECDBD-ED9C-4E0D-89E4-4B74173D9B60}" destId="{4A0044F7-417F-4330-9B57-5E50A3A89A19}" srcOrd="2" destOrd="0" parTransId="{3F5D5379-2218-4B25-802D-A29C64DE5745}" sibTransId="{0F478D46-59EA-452E-A4AA-3452EF64EA92}"/>
    <dgm:cxn modelId="{44735A8A-126D-4AF6-8864-3178C2998CB2}" type="presOf" srcId="{4A0044F7-417F-4330-9B57-5E50A3A89A19}" destId="{E10091C6-C15E-47DE-97C2-3299DED15239}" srcOrd="0" destOrd="0" presId="urn:microsoft.com/office/officeart/2005/8/layout/chevron1"/>
    <dgm:cxn modelId="{80A36574-4496-49FA-A42A-9DB07E07C824}" type="presOf" srcId="{DD5ECDBD-ED9C-4E0D-89E4-4B74173D9B60}" destId="{6A28B7F8-1C15-44D8-A168-AD06B8D53821}" srcOrd="0" destOrd="0" presId="urn:microsoft.com/office/officeart/2005/8/layout/chevron1"/>
    <dgm:cxn modelId="{4995C6C7-6457-4C5D-820E-6CBFED7EF219}" type="presOf" srcId="{E1D7EC7A-D847-4ECD-849B-02BC5C2C0602}" destId="{E87EF9C3-9C58-4299-BE43-B1CBF6A3313A}" srcOrd="0" destOrd="0" presId="urn:microsoft.com/office/officeart/2005/8/layout/chevron1"/>
    <dgm:cxn modelId="{1D99BDD2-E773-4B9B-A54E-46B76CFC141E}" type="presOf" srcId="{A145E18A-2519-4AFF-A1EF-0A225D0AB5C0}" destId="{BE4141CA-89A2-4CB5-8A57-25EDA6FBEA10}" srcOrd="0" destOrd="0" presId="urn:microsoft.com/office/officeart/2005/8/layout/chevron1"/>
    <dgm:cxn modelId="{A53C4EBD-DAFA-4756-AD7F-7809F5E080A6}" type="presOf" srcId="{19997472-DC76-4592-9E19-0C3186523E32}" destId="{1D349B47-2DF2-456B-8226-1133808A4F13}" srcOrd="0" destOrd="0" presId="urn:microsoft.com/office/officeart/2005/8/layout/chevron1"/>
    <dgm:cxn modelId="{F3F1CE33-5032-4D66-96C7-CB969BD96F20}" srcId="{DD5ECDBD-ED9C-4E0D-89E4-4B74173D9B60}" destId="{19997472-DC76-4592-9E19-0C3186523E32}" srcOrd="0" destOrd="0" parTransId="{44BE2D21-0446-405A-90BF-76C4DFCC9E2F}" sibTransId="{F3EF090D-F327-4485-9EA3-B68C751D77D4}"/>
    <dgm:cxn modelId="{6520E7C0-705B-4020-A651-AC3C22C94EF5}" type="presParOf" srcId="{6A28B7F8-1C15-44D8-A168-AD06B8D53821}" destId="{1D349B47-2DF2-456B-8226-1133808A4F13}" srcOrd="0" destOrd="0" presId="urn:microsoft.com/office/officeart/2005/8/layout/chevron1"/>
    <dgm:cxn modelId="{EF0A536D-69D1-4AD8-ADA1-1496061E8E6D}" type="presParOf" srcId="{6A28B7F8-1C15-44D8-A168-AD06B8D53821}" destId="{60616256-C7DE-46CA-AA1E-A103D3A048A0}" srcOrd="1" destOrd="0" presId="urn:microsoft.com/office/officeart/2005/8/layout/chevron1"/>
    <dgm:cxn modelId="{7B1771BD-7A36-4E9E-95D1-4B2186FE576B}" type="presParOf" srcId="{6A28B7F8-1C15-44D8-A168-AD06B8D53821}" destId="{BE4141CA-89A2-4CB5-8A57-25EDA6FBEA10}" srcOrd="2" destOrd="0" presId="urn:microsoft.com/office/officeart/2005/8/layout/chevron1"/>
    <dgm:cxn modelId="{36C76A72-9331-4CD4-8A95-A298FCAB5857}" type="presParOf" srcId="{6A28B7F8-1C15-44D8-A168-AD06B8D53821}" destId="{D8796BFA-F0B3-4BC9-B50A-25A93E541AAF}" srcOrd="3" destOrd="0" presId="urn:microsoft.com/office/officeart/2005/8/layout/chevron1"/>
    <dgm:cxn modelId="{A748DD95-1A1E-49CA-A0B9-FB6A3DEF1DF8}" type="presParOf" srcId="{6A28B7F8-1C15-44D8-A168-AD06B8D53821}" destId="{E10091C6-C15E-47DE-97C2-3299DED15239}" srcOrd="4" destOrd="0" presId="urn:microsoft.com/office/officeart/2005/8/layout/chevron1"/>
    <dgm:cxn modelId="{6D98B266-9AB1-4B90-97CD-740E4F5788AC}" type="presParOf" srcId="{6A28B7F8-1C15-44D8-A168-AD06B8D53821}" destId="{AEE076A4-5D21-495D-AC83-6CB534B71D9B}" srcOrd="5" destOrd="0" presId="urn:microsoft.com/office/officeart/2005/8/layout/chevron1"/>
    <dgm:cxn modelId="{C307D32B-3D80-475C-84E0-1DF8222AA479}" type="presParOf" srcId="{6A28B7F8-1C15-44D8-A168-AD06B8D53821}" destId="{E87EF9C3-9C58-4299-BE43-B1CBF6A3313A}"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EF8966-5CBD-4995-B76E-FC6C9928873E}">
      <dsp:nvSpPr>
        <dsp:cNvPr id="0" name=""/>
        <dsp:cNvSpPr/>
      </dsp:nvSpPr>
      <dsp:spPr>
        <a:xfrm>
          <a:off x="1039368" y="0"/>
          <a:ext cx="1517904" cy="1517904"/>
        </a:xfrm>
        <a:prstGeom prst="diamond">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91E58CAD-2CAD-49AF-B12B-7115999B1D28}">
      <dsp:nvSpPr>
        <dsp:cNvPr id="0" name=""/>
        <dsp:cNvSpPr/>
      </dsp:nvSpPr>
      <dsp:spPr>
        <a:xfrm>
          <a:off x="1183568" y="144200"/>
          <a:ext cx="591982" cy="59198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вихователь</a:t>
          </a:r>
        </a:p>
      </dsp:txBody>
      <dsp:txXfrm>
        <a:off x="1212466" y="173098"/>
        <a:ext cx="534186" cy="534186"/>
      </dsp:txXfrm>
    </dsp:sp>
    <dsp:sp modelId="{B55E441F-CEE6-44EB-890F-69679A19C0EB}">
      <dsp:nvSpPr>
        <dsp:cNvPr id="0" name=""/>
        <dsp:cNvSpPr/>
      </dsp:nvSpPr>
      <dsp:spPr>
        <a:xfrm>
          <a:off x="1821088" y="144200"/>
          <a:ext cx="591982" cy="59198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дитина</a:t>
          </a:r>
        </a:p>
      </dsp:txBody>
      <dsp:txXfrm>
        <a:off x="1849986" y="173098"/>
        <a:ext cx="534186" cy="534186"/>
      </dsp:txXfrm>
    </dsp:sp>
    <dsp:sp modelId="{EAB47627-966A-4BDD-B2FC-C918C33EA84F}">
      <dsp:nvSpPr>
        <dsp:cNvPr id="0" name=""/>
        <dsp:cNvSpPr/>
      </dsp:nvSpPr>
      <dsp:spPr>
        <a:xfrm>
          <a:off x="1183568" y="781720"/>
          <a:ext cx="591982" cy="59198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батьки</a:t>
          </a:r>
        </a:p>
      </dsp:txBody>
      <dsp:txXfrm>
        <a:off x="1212466" y="810618"/>
        <a:ext cx="534186" cy="534186"/>
      </dsp:txXfrm>
    </dsp:sp>
    <dsp:sp modelId="{152192E9-AED7-49DD-98C0-B42D5F038890}">
      <dsp:nvSpPr>
        <dsp:cNvPr id="0" name=""/>
        <dsp:cNvSpPr/>
      </dsp:nvSpPr>
      <dsp:spPr>
        <a:xfrm>
          <a:off x="1821088" y="781720"/>
          <a:ext cx="591982" cy="59198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інші спеціалісти</a:t>
          </a:r>
        </a:p>
      </dsp:txBody>
      <dsp:txXfrm>
        <a:off x="1849986" y="810618"/>
        <a:ext cx="534186" cy="5341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349B47-2DF2-456B-8226-1133808A4F13}">
      <dsp:nvSpPr>
        <dsp:cNvPr id="0" name=""/>
        <dsp:cNvSpPr/>
      </dsp:nvSpPr>
      <dsp:spPr>
        <a:xfrm>
          <a:off x="2739" y="143042"/>
          <a:ext cx="1594600" cy="63784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uk-UA" sz="1800" b="1" kern="1200" dirty="0" smtClean="0">
              <a:solidFill>
                <a:schemeClr val="tx1"/>
              </a:solidFill>
            </a:rPr>
            <a:t>довіра</a:t>
          </a:r>
          <a:endParaRPr lang="ru-RU" sz="1800" b="1" kern="1200" dirty="0">
            <a:solidFill>
              <a:schemeClr val="tx1"/>
            </a:solidFill>
          </a:endParaRPr>
        </a:p>
      </dsp:txBody>
      <dsp:txXfrm>
        <a:off x="321659" y="143042"/>
        <a:ext cx="956760" cy="637840"/>
      </dsp:txXfrm>
    </dsp:sp>
    <dsp:sp modelId="{BE4141CA-89A2-4CB5-8A57-25EDA6FBEA10}">
      <dsp:nvSpPr>
        <dsp:cNvPr id="0" name=""/>
        <dsp:cNvSpPr/>
      </dsp:nvSpPr>
      <dsp:spPr>
        <a:xfrm>
          <a:off x="1437879" y="143042"/>
          <a:ext cx="1594600" cy="637840"/>
        </a:xfrm>
        <a:prstGeom prst="chevron">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uk-UA" sz="1800" b="1" kern="1200" dirty="0" smtClean="0">
              <a:solidFill>
                <a:schemeClr val="tx1"/>
              </a:solidFill>
            </a:rPr>
            <a:t>рівність</a:t>
          </a:r>
          <a:endParaRPr lang="ru-RU" sz="1800" b="1" kern="1200" dirty="0">
            <a:solidFill>
              <a:schemeClr val="tx1"/>
            </a:solidFill>
          </a:endParaRPr>
        </a:p>
      </dsp:txBody>
      <dsp:txXfrm>
        <a:off x="1756799" y="143042"/>
        <a:ext cx="956760" cy="637840"/>
      </dsp:txXfrm>
    </dsp:sp>
    <dsp:sp modelId="{E10091C6-C15E-47DE-97C2-3299DED15239}">
      <dsp:nvSpPr>
        <dsp:cNvPr id="0" name=""/>
        <dsp:cNvSpPr/>
      </dsp:nvSpPr>
      <dsp:spPr>
        <a:xfrm>
          <a:off x="2873019" y="143042"/>
          <a:ext cx="1594600" cy="637840"/>
        </a:xfrm>
        <a:prstGeom prst="chevron">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uk-UA" sz="1400" b="1" kern="1200" dirty="0" smtClean="0">
              <a:solidFill>
                <a:schemeClr val="tx1"/>
              </a:solidFill>
            </a:rPr>
            <a:t>добровільність</a:t>
          </a:r>
          <a:endParaRPr lang="ru-RU" sz="1400" b="1" kern="1200" dirty="0">
            <a:solidFill>
              <a:schemeClr val="tx1"/>
            </a:solidFill>
          </a:endParaRPr>
        </a:p>
      </dsp:txBody>
      <dsp:txXfrm>
        <a:off x="3191939" y="143042"/>
        <a:ext cx="956760" cy="637840"/>
      </dsp:txXfrm>
    </dsp:sp>
    <dsp:sp modelId="{E87EF9C3-9C58-4299-BE43-B1CBF6A3313A}">
      <dsp:nvSpPr>
        <dsp:cNvPr id="0" name=""/>
        <dsp:cNvSpPr/>
      </dsp:nvSpPr>
      <dsp:spPr>
        <a:xfrm>
          <a:off x="4308160" y="143042"/>
          <a:ext cx="1594600" cy="637840"/>
        </a:xfrm>
        <a:prstGeom prst="chevron">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uk-UA" sz="1400" b="1" kern="1200" dirty="0" smtClean="0">
              <a:solidFill>
                <a:schemeClr val="tx1"/>
              </a:solidFill>
            </a:rPr>
            <a:t>відповідальність</a:t>
          </a:r>
          <a:endParaRPr lang="ru-RU" sz="1400" b="1" kern="1200" dirty="0">
            <a:solidFill>
              <a:schemeClr val="tx1"/>
            </a:solidFill>
          </a:endParaRPr>
        </a:p>
      </dsp:txBody>
      <dsp:txXfrm>
        <a:off x="4627080" y="143042"/>
        <a:ext cx="956760" cy="637840"/>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2892</Words>
  <Characters>16491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2019-12-12T06:57:00Z</cp:lastPrinted>
  <dcterms:created xsi:type="dcterms:W3CDTF">2020-05-02T08:19:00Z</dcterms:created>
  <dcterms:modified xsi:type="dcterms:W3CDTF">2020-05-02T08:19:00Z</dcterms:modified>
</cp:coreProperties>
</file>